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Pupil premium strategy statement</w:t>
      </w:r>
    </w:p>
    <w:p w:rsidR="00000000" w:rsidDel="00000000" w:rsidP="00000000" w:rsidRDefault="00000000" w:rsidRPr="00000000" w14:paraId="00000002">
      <w:pPr>
        <w:pStyle w:val="Heading2"/>
        <w:rPr>
          <w:b w:val="0"/>
          <w:color w:val="000000"/>
          <w:sz w:val="24"/>
          <w:szCs w:val="24"/>
        </w:rPr>
      </w:pPr>
      <w:r w:rsidDel="00000000" w:rsidR="00000000" w:rsidRPr="00000000">
        <w:rPr>
          <w:b w:val="0"/>
          <w:color w:val="000000"/>
          <w:sz w:val="24"/>
          <w:szCs w:val="24"/>
          <w:rtl w:val="0"/>
        </w:rPr>
        <w:t xml:space="preserve">This statement details our school’s use of pupil premium funding to help improve the attainment of our disadvantaged pupils. </w:t>
      </w:r>
    </w:p>
    <w:p w:rsidR="00000000" w:rsidDel="00000000" w:rsidP="00000000" w:rsidRDefault="00000000" w:rsidRPr="00000000" w14:paraId="00000003">
      <w:pPr>
        <w:pStyle w:val="Heading2"/>
        <w:spacing w:before="240" w:lineRule="auto"/>
        <w:rPr>
          <w:b w:val="0"/>
          <w:color w:val="000000"/>
          <w:sz w:val="24"/>
          <w:szCs w:val="24"/>
        </w:rPr>
      </w:pPr>
      <w:r w:rsidDel="00000000" w:rsidR="00000000" w:rsidRPr="00000000">
        <w:rPr>
          <w:b w:val="0"/>
          <w:color w:val="000000"/>
          <w:sz w:val="24"/>
          <w:szCs w:val="24"/>
          <w:rtl w:val="0"/>
        </w:rPr>
        <w:t xml:space="preserve">It outlines our pupil premium strategy, how we intend to spend the funding in this academic year and the effect that last year’s spending of pupil premium had within our school. </w:t>
      </w:r>
    </w:p>
    <w:p w:rsidR="00000000" w:rsidDel="00000000" w:rsidP="00000000" w:rsidRDefault="00000000" w:rsidRPr="00000000" w14:paraId="00000004">
      <w:pPr>
        <w:pStyle w:val="Heading2"/>
        <w:rPr/>
      </w:pPr>
      <w:r w:rsidDel="00000000" w:rsidR="00000000" w:rsidRPr="00000000">
        <w:rPr>
          <w:rtl w:val="0"/>
        </w:rPr>
        <w:t xml:space="preserve">School overview</w:t>
      </w:r>
    </w:p>
    <w:tbl>
      <w:tblPr>
        <w:tblStyle w:val="Table1"/>
        <w:tblW w:w="9486.0" w:type="dxa"/>
        <w:jc w:val="left"/>
        <w:tblLayout w:type="fixed"/>
        <w:tblLook w:val="0400"/>
      </w:tblPr>
      <w:tblGrid>
        <w:gridCol w:w="6516"/>
        <w:gridCol w:w="2970"/>
        <w:tblGridChange w:id="0">
          <w:tblGrid>
            <w:gridCol w:w="6516"/>
            <w:gridCol w:w="29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School name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before="60" w:line="240" w:lineRule="auto"/>
              <w:ind w:right="57"/>
              <w:rPr>
                <w:color w:val="000000"/>
              </w:rPr>
            </w:pPr>
            <w:r w:rsidDel="00000000" w:rsidR="00000000" w:rsidRPr="00000000">
              <w:rPr>
                <w:color w:val="000000"/>
                <w:rtl w:val="0"/>
              </w:rPr>
              <w:t xml:space="preserve">Shanklea Primary School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Number of pupils in school  (Reception to Y6)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60" w:before="60" w:line="240" w:lineRule="auto"/>
              <w:ind w:right="57"/>
              <w:rPr>
                <w:color w:val="000000"/>
              </w:rPr>
            </w:pPr>
            <w:r w:rsidDel="00000000" w:rsidR="00000000" w:rsidRPr="00000000">
              <w:rPr>
                <w:color w:val="000000"/>
                <w:rtl w:val="0"/>
              </w:rPr>
              <w:t xml:space="preserve">295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60" w:before="60" w:line="240" w:lineRule="auto"/>
              <w:ind w:right="57"/>
              <w:rPr>
                <w:color w:val="000000"/>
              </w:rPr>
            </w:pPr>
            <w:r w:rsidDel="00000000" w:rsidR="00000000" w:rsidRPr="00000000">
              <w:rPr>
                <w:color w:val="000000"/>
                <w:rtl w:val="0"/>
              </w:rPr>
              <w:t xml:space="preserve">19.3%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Academic year/years that our current pupil premium strategy plan covers </w:t>
            </w:r>
            <w:r w:rsidDel="00000000" w:rsidR="00000000" w:rsidRPr="00000000">
              <w:rPr>
                <w:b w:val="1"/>
                <w:color w:val="000000"/>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2022/2023- in report</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2023/2024- in report</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2024/2025</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2025/2026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Dec 2023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Dec 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60" w:before="60" w:line="240" w:lineRule="auto"/>
              <w:ind w:right="57"/>
              <w:rPr>
                <w:color w:val="000000"/>
              </w:rPr>
            </w:pPr>
            <w:r w:rsidDel="00000000" w:rsidR="00000000" w:rsidRPr="00000000">
              <w:rPr>
                <w:color w:val="000000"/>
                <w:rtl w:val="0"/>
              </w:rPr>
              <w:t xml:space="preserve">Mrs Ritson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60" w:before="60" w:line="240" w:lineRule="auto"/>
              <w:ind w:right="57"/>
              <w:rPr>
                <w:color w:val="000000"/>
              </w:rPr>
            </w:pPr>
            <w:r w:rsidDel="00000000" w:rsidR="00000000" w:rsidRPr="00000000">
              <w:rPr>
                <w:color w:val="000000"/>
                <w:rtl w:val="0"/>
              </w:rPr>
              <w:t xml:space="preserve">Mrs Crowther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60" w:before="60" w:line="240" w:lineRule="auto"/>
              <w:ind w:right="57"/>
              <w:rPr>
                <w:color w:val="000000"/>
              </w:rPr>
            </w:pPr>
            <w:r w:rsidDel="00000000" w:rsidR="00000000" w:rsidRPr="00000000">
              <w:rPr>
                <w:color w:val="000000"/>
                <w:rtl w:val="0"/>
              </w:rPr>
              <w:t xml:space="preserve">Miss Milne </w:t>
            </w:r>
          </w:p>
        </w:tc>
      </w:tr>
    </w:tbl>
    <w:p w:rsidR="00000000" w:rsidDel="00000000" w:rsidP="00000000" w:rsidRDefault="00000000" w:rsidRPr="00000000" w14:paraId="0000001C">
      <w:pPr>
        <w:spacing w:before="480" w:line="240" w:lineRule="auto"/>
        <w:rPr>
          <w:b w:val="1"/>
          <w:color w:val="000000"/>
          <w:sz w:val="32"/>
          <w:szCs w:val="32"/>
        </w:rPr>
      </w:pPr>
      <w:r w:rsidDel="00000000" w:rsidR="00000000" w:rsidRPr="00000000">
        <w:rPr>
          <w:b w:val="1"/>
          <w:color w:val="000000"/>
          <w:sz w:val="32"/>
          <w:szCs w:val="32"/>
          <w:rtl w:val="0"/>
        </w:rPr>
        <w:t xml:space="preserve">Funding overview (2024-2025)</w:t>
      </w:r>
    </w:p>
    <w:tbl>
      <w:tblPr>
        <w:tblStyle w:val="Table2"/>
        <w:tblW w:w="9486.0" w:type="dxa"/>
        <w:jc w:val="left"/>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b w:val="1"/>
                <w:color w:val="000000"/>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b w:val="1"/>
                <w:color w:val="000000"/>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60" w:before="60" w:line="240" w:lineRule="auto"/>
              <w:ind w:left="57" w:right="57" w:firstLine="0"/>
              <w:rPr>
                <w:color w:val="000000"/>
                <w:highlight w:val="white"/>
              </w:rPr>
            </w:pPr>
            <w:r w:rsidDel="00000000" w:rsidR="00000000" w:rsidRPr="00000000">
              <w:rPr>
                <w:color w:val="000000"/>
                <w:highlight w:val="white"/>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60" w:before="60" w:line="240" w:lineRule="auto"/>
              <w:ind w:right="57"/>
              <w:rPr>
                <w:color w:val="000000"/>
                <w:highlight w:val="white"/>
              </w:rPr>
            </w:pPr>
            <w:r w:rsidDel="00000000" w:rsidR="00000000" w:rsidRPr="00000000">
              <w:rPr>
                <w:color w:val="000000"/>
                <w:highlight w:val="white"/>
                <w:rtl w:val="0"/>
              </w:rPr>
              <w:t xml:space="preserve">£84,390</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60" w:before="60" w:line="240" w:lineRule="auto"/>
              <w:ind w:left="57" w:right="57" w:firstLine="0"/>
              <w:rPr>
                <w:color w:val="000000"/>
                <w:highlight w:val="white"/>
              </w:rPr>
            </w:pPr>
            <w:r w:rsidDel="00000000" w:rsidR="00000000" w:rsidRPr="00000000">
              <w:rPr>
                <w:color w:val="000000"/>
                <w:highlight w:val="white"/>
                <w:rtl w:val="0"/>
              </w:rPr>
              <w:t xml:space="preserve">Recovery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60" w:before="60" w:line="240" w:lineRule="auto"/>
              <w:ind w:right="57"/>
              <w:rPr>
                <w:color w:val="000000"/>
                <w:highlight w:val="white"/>
              </w:rPr>
            </w:pPr>
            <w:r w:rsidDel="00000000" w:rsidR="00000000" w:rsidRPr="00000000">
              <w:rPr>
                <w:color w:val="000000"/>
                <w:highlight w:val="white"/>
                <w:rtl w:val="0"/>
              </w:rPr>
              <w:t xml:space="preserve">£7,250</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Pupil premium funding carried forward from previous years (enter £0 if not applicable)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60" w:before="60" w:line="240" w:lineRule="auto"/>
              <w:ind w:left="57" w:right="57" w:firstLine="0"/>
              <w:rPr>
                <w:b w:val="1"/>
                <w:color w:val="000000"/>
              </w:rPr>
            </w:pPr>
            <w:r w:rsidDel="00000000" w:rsidR="00000000" w:rsidRPr="00000000">
              <w:rPr>
                <w:b w:val="1"/>
                <w:color w:val="000000"/>
                <w:rtl w:val="0"/>
              </w:rPr>
              <w:t xml:space="preserve">Total budget for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60" w:before="60" w:line="240" w:lineRule="auto"/>
              <w:ind w:right="57"/>
              <w:rPr>
                <w:color w:val="000000"/>
              </w:rPr>
            </w:pPr>
            <w:r w:rsidDel="00000000" w:rsidR="00000000" w:rsidRPr="00000000">
              <w:rPr>
                <w:color w:val="000000"/>
                <w:rtl w:val="0"/>
              </w:rPr>
              <w:t xml:space="preserve">£91,640</w:t>
            </w:r>
          </w:p>
        </w:tc>
      </w:tr>
    </w:tbl>
    <w:p w:rsidR="00000000" w:rsidDel="00000000" w:rsidP="00000000" w:rsidRDefault="00000000" w:rsidRPr="00000000" w14:paraId="00000027">
      <w:pPr>
        <w:pStyle w:val="Heading1"/>
        <w:rPr/>
      </w:pPr>
      <w:r w:rsidDel="00000000" w:rsidR="00000000" w:rsidRPr="00000000">
        <w:rPr>
          <w:rtl w:val="0"/>
        </w:rPr>
        <w:t xml:space="preserve">Part A: Pupil premium strategy plan</w:t>
      </w:r>
    </w:p>
    <w:p w:rsidR="00000000" w:rsidDel="00000000" w:rsidP="00000000" w:rsidRDefault="00000000" w:rsidRPr="00000000" w14:paraId="00000028">
      <w:pPr>
        <w:pStyle w:val="Heading2"/>
        <w:rPr/>
      </w:pPr>
      <w:bookmarkStart w:colFirst="0" w:colLast="0" w:name="_heading=h.1fob9te" w:id="0"/>
      <w:bookmarkEnd w:id="0"/>
      <w:r w:rsidDel="00000000" w:rsidR="00000000" w:rsidRPr="00000000">
        <w:rPr>
          <w:rtl w:val="0"/>
        </w:rPr>
        <w:t xml:space="preserve">Statement of intent</w:t>
      </w:r>
    </w:p>
    <w:tbl>
      <w:tblPr>
        <w:tblStyle w:val="Table3"/>
        <w:tblW w:w="9486.0" w:type="dxa"/>
        <w:jc w:val="left"/>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9">
            <w:pPr>
              <w:spacing w:before="120" w:lineRule="auto"/>
              <w:rPr>
                <w:color w:val="000000"/>
              </w:rPr>
            </w:pPr>
            <w:r w:rsidDel="00000000" w:rsidR="00000000" w:rsidRPr="00000000">
              <w:rPr>
                <w:color w:val="000000"/>
                <w:rtl w:val="0"/>
              </w:rPr>
              <w:t xml:space="preserve">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 </w:t>
            </w:r>
          </w:p>
          <w:p w:rsidR="00000000" w:rsidDel="00000000" w:rsidP="00000000" w:rsidRDefault="00000000" w:rsidRPr="00000000" w14:paraId="0000002A">
            <w:pPr>
              <w:spacing w:before="120" w:lineRule="auto"/>
              <w:rPr>
                <w:color w:val="000000"/>
              </w:rPr>
            </w:pPr>
            <w:r w:rsidDel="00000000" w:rsidR="00000000" w:rsidRPr="00000000">
              <w:rPr>
                <w:color w:val="000000"/>
                <w:rtl w:val="0"/>
              </w:rPr>
              <w:t xml:space="preserve">We will consider the challenges faced by vulnerable pupils, such as those who have a social worker and young carers. The activities we have outlined in this statement is also intended to support all pupils needs, regardless of whether they are disadvantaged or not.</w:t>
            </w:r>
          </w:p>
          <w:p w:rsidR="00000000" w:rsidDel="00000000" w:rsidP="00000000" w:rsidRDefault="00000000" w:rsidRPr="00000000" w14:paraId="0000002B">
            <w:pPr>
              <w:rPr>
                <w:color w:val="000000"/>
              </w:rPr>
            </w:pPr>
            <w:r w:rsidDel="00000000" w:rsidR="00000000" w:rsidRPr="00000000">
              <w:rPr>
                <w:color w:val="000000"/>
                <w:rtl w:val="0"/>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rsidR="00000000" w:rsidDel="00000000" w:rsidP="00000000" w:rsidRDefault="00000000" w:rsidRPr="00000000" w14:paraId="0000002C">
            <w:pPr>
              <w:spacing w:after="120" w:lineRule="auto"/>
              <w:rPr>
                <w:color w:val="000000"/>
              </w:rPr>
            </w:pPr>
            <w:r w:rsidDel="00000000" w:rsidR="00000000" w:rsidRPr="00000000">
              <w:rPr>
                <w:color w:val="000000"/>
                <w:rtl w:val="0"/>
              </w:rPr>
              <w:t xml:space="preserve">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000000" w:rsidDel="00000000" w:rsidP="00000000" w:rsidRDefault="00000000" w:rsidRPr="00000000" w14:paraId="0000002D">
            <w:pPr>
              <w:numPr>
                <w:ilvl w:val="0"/>
                <w:numId w:val="4"/>
              </w:numPr>
              <w:spacing w:after="0" w:lineRule="auto"/>
              <w:ind w:left="720" w:hanging="360"/>
              <w:rPr>
                <w:color w:val="000000"/>
              </w:rPr>
            </w:pPr>
            <w:r w:rsidDel="00000000" w:rsidR="00000000" w:rsidRPr="00000000">
              <w:rPr>
                <w:color w:val="000000"/>
                <w:rtl w:val="0"/>
              </w:rPr>
              <w:t xml:space="preserve">ensure disadvantaged pupils are challenged in the work that they’re set</w:t>
            </w:r>
          </w:p>
          <w:p w:rsidR="00000000" w:rsidDel="00000000" w:rsidP="00000000" w:rsidRDefault="00000000" w:rsidRPr="00000000" w14:paraId="0000002E">
            <w:pPr>
              <w:numPr>
                <w:ilvl w:val="0"/>
                <w:numId w:val="4"/>
              </w:numPr>
              <w:spacing w:after="0" w:lineRule="auto"/>
              <w:ind w:left="720" w:hanging="360"/>
              <w:rPr>
                <w:color w:val="000000"/>
              </w:rPr>
            </w:pPr>
            <w:r w:rsidDel="00000000" w:rsidR="00000000" w:rsidRPr="00000000">
              <w:rPr>
                <w:color w:val="000000"/>
                <w:rtl w:val="0"/>
              </w:rPr>
              <w:t xml:space="preserve">act early to intervene at the point need is identified</w:t>
            </w:r>
          </w:p>
          <w:p w:rsidR="00000000" w:rsidDel="00000000" w:rsidP="00000000" w:rsidRDefault="00000000" w:rsidRPr="00000000" w14:paraId="0000002F">
            <w:pPr>
              <w:numPr>
                <w:ilvl w:val="0"/>
                <w:numId w:val="4"/>
              </w:numPr>
              <w:spacing w:after="0" w:lineRule="auto"/>
              <w:ind w:left="720" w:hanging="360"/>
              <w:rPr>
                <w:color w:val="000000"/>
              </w:rPr>
            </w:pPr>
            <w:r w:rsidDel="00000000" w:rsidR="00000000" w:rsidRPr="00000000">
              <w:rPr>
                <w:color w:val="000000"/>
                <w:rtl w:val="0"/>
              </w:rPr>
              <w:t xml:space="preserve">work with pupils and parents/ carers to raise aspirations and ensure pupils are well supported with their learning.</w:t>
            </w:r>
          </w:p>
          <w:p w:rsidR="00000000" w:rsidDel="00000000" w:rsidP="00000000" w:rsidRDefault="00000000" w:rsidRPr="00000000" w14:paraId="00000030">
            <w:pPr>
              <w:numPr>
                <w:ilvl w:val="0"/>
                <w:numId w:val="4"/>
              </w:numPr>
              <w:ind w:left="714" w:hanging="357"/>
              <w:rPr>
                <w:color w:val="0070c0"/>
              </w:rPr>
            </w:pPr>
            <w:r w:rsidDel="00000000" w:rsidR="00000000" w:rsidRPr="00000000">
              <w:rPr>
                <w:color w:val="000000"/>
                <w:rtl w:val="0"/>
              </w:rPr>
              <w:t xml:space="preserve">adopt a whole school approach in which all staff take responsibility for disadvantaged pupils’ outcomes and raise expectations of what they can achieve</w:t>
            </w:r>
            <w:r w:rsidDel="00000000" w:rsidR="00000000" w:rsidRPr="00000000">
              <w:rPr>
                <w:rtl w:val="0"/>
              </w:rPr>
            </w:r>
          </w:p>
        </w:tc>
      </w:tr>
    </w:tbl>
    <w:p w:rsidR="00000000" w:rsidDel="00000000" w:rsidP="00000000" w:rsidRDefault="00000000" w:rsidRPr="00000000" w14:paraId="00000031">
      <w:pPr>
        <w:pStyle w:val="Heading2"/>
        <w:spacing w:before="600" w:lineRule="auto"/>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2"/>
        <w:spacing w:before="600" w:lineRule="auto"/>
        <w:rPr/>
      </w:pPr>
      <w:r w:rsidDel="00000000" w:rsidR="00000000" w:rsidRPr="00000000">
        <w:rPr>
          <w:rtl w:val="0"/>
        </w:rPr>
        <w:t xml:space="preserve">Challenges</w:t>
      </w:r>
    </w:p>
    <w:p w:rsidR="00000000" w:rsidDel="00000000" w:rsidP="00000000" w:rsidRDefault="00000000" w:rsidRPr="00000000" w14:paraId="00000035">
      <w:pPr>
        <w:spacing w:before="120" w:line="240" w:lineRule="auto"/>
        <w:rPr/>
      </w:pPr>
      <w:r w:rsidDel="00000000" w:rsidR="00000000" w:rsidRPr="00000000">
        <w:rPr>
          <w:color w:val="000000"/>
          <w:rtl w:val="0"/>
        </w:rPr>
        <w:t xml:space="preserve">This details the key challenges to achievement that we have identified among our disadvantaged pupils.</w:t>
      </w:r>
      <w:r w:rsidDel="00000000" w:rsidR="00000000" w:rsidRPr="00000000">
        <w:rPr>
          <w:rtl w:val="0"/>
        </w:rPr>
      </w:r>
    </w:p>
    <w:tbl>
      <w:tblPr>
        <w:tblStyle w:val="Table4"/>
        <w:tblW w:w="9480.0" w:type="dxa"/>
        <w:jc w:val="left"/>
        <w:tblLayout w:type="fixed"/>
        <w:tblLook w:val="0400"/>
      </w:tblPr>
      <w:tblGrid>
        <w:gridCol w:w="1635"/>
        <w:gridCol w:w="7845"/>
        <w:tblGridChange w:id="0">
          <w:tblGrid>
            <w:gridCol w:w="1635"/>
            <w:gridCol w:w="78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60" w:before="60" w:line="240" w:lineRule="auto"/>
              <w:ind w:left="57" w:right="57" w:firstLine="0"/>
              <w:rPr>
                <w:sz w:val="22"/>
                <w:szCs w:val="22"/>
                <w:highlight w:val="white"/>
              </w:rPr>
            </w:pPr>
            <w:r w:rsidDel="00000000" w:rsidR="00000000" w:rsidRPr="00000000">
              <w:rPr>
                <w:color w:val="000000"/>
                <w:sz w:val="22"/>
                <w:szCs w:val="22"/>
                <w:highlight w:val="whit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9">
            <w:pPr>
              <w:spacing w:before="60" w:line="240" w:lineRule="auto"/>
              <w:ind w:left="57" w:right="57" w:firstLine="0"/>
              <w:rPr>
                <w:color w:val="000000"/>
                <w:highlight w:val="white"/>
              </w:rPr>
            </w:pPr>
            <w:r w:rsidDel="00000000" w:rsidR="00000000" w:rsidRPr="00000000">
              <w:rPr>
                <w:color w:val="000000"/>
                <w:highlight w:val="white"/>
                <w:rtl w:val="0"/>
              </w:rPr>
              <w:t xml:space="preserve">Our assessments, observations and discussions with pupils and families have identified social and emotional issues for many pupils which impacts upon their ability to learn.  These challenges particularly affect disadvantaged pupils, including their attainment.</w:t>
            </w:r>
          </w:p>
          <w:p w:rsidR="00000000" w:rsidDel="00000000" w:rsidP="00000000" w:rsidRDefault="00000000" w:rsidRPr="00000000" w14:paraId="0000003A">
            <w:pPr>
              <w:spacing w:after="120" w:before="60" w:line="240" w:lineRule="auto"/>
              <w:ind w:left="57" w:right="57" w:firstLine="0"/>
              <w:rPr>
                <w:color w:val="000000"/>
                <w:highlight w:val="white"/>
              </w:rPr>
            </w:pPr>
            <w:r w:rsidDel="00000000" w:rsidR="00000000" w:rsidRPr="00000000">
              <w:rPr>
                <w:color w:val="000000"/>
                <w:highlight w:val="white"/>
                <w:rtl w:val="0"/>
              </w:rPr>
              <w:t xml:space="preserve">Teacher referrals for support have increased. Currently  46 pupils (25 of whom are disadvantaged) currently require additional support with social and emotional needs. This is a 5% increase  since 2020.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color w:val="000000"/>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spacing w:after="120" w:before="60" w:line="240" w:lineRule="auto"/>
              <w:ind w:left="57" w:right="57" w:firstLine="0"/>
              <w:rPr>
                <w:color w:val="000000"/>
              </w:rPr>
            </w:pPr>
            <w:r w:rsidDel="00000000" w:rsidR="00000000" w:rsidRPr="00000000">
              <w:rPr>
                <w:color w:val="000000"/>
                <w:rtl w:val="0"/>
              </w:rPr>
              <w:t xml:space="preserve">Assessments, observations, and discussions with pupils indicate underdeveloped oral language skills and vocabulary gaps among many disadvantaged pupils. These are evident from Reception through to KS2 and in general, are more prevalent among our disadvantaged pupils than their peers. 45% of our disadvantaged pupils enter reception below the expected level compared to 27% of all pupils.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spacing w:after="120" w:before="60" w:line="240" w:lineRule="auto"/>
              <w:ind w:left="57" w:right="57" w:firstLine="0"/>
              <w:rPr>
                <w:color w:val="000000"/>
              </w:rPr>
            </w:pPr>
            <w:r w:rsidDel="00000000" w:rsidR="00000000" w:rsidRPr="00000000">
              <w:rPr>
                <w:color w:val="000000"/>
                <w:rtl w:val="0"/>
              </w:rPr>
              <w:t xml:space="preserve">Internal and external (where available) assessments indicate that maths attainment among disadvantaged pupils is significantly below that of non-disadvantaged pupils. </w:t>
            </w:r>
          </w:p>
          <w:p w:rsidR="00000000" w:rsidDel="00000000" w:rsidP="00000000" w:rsidRDefault="00000000" w:rsidRPr="00000000" w14:paraId="0000003F">
            <w:pPr>
              <w:spacing w:after="120" w:before="60" w:line="240" w:lineRule="auto"/>
              <w:ind w:left="57" w:right="57" w:firstLine="0"/>
              <w:rPr>
                <w:color w:val="000000"/>
              </w:rPr>
            </w:pPr>
            <w:r w:rsidDel="00000000" w:rsidR="00000000" w:rsidRPr="00000000">
              <w:rPr>
                <w:color w:val="000000"/>
                <w:rtl w:val="0"/>
              </w:rPr>
              <w:t xml:space="preserve">On entry to Reception class 55% of our disadvantaged pupils arrive below age related expectations for numeracy compared to 39% of all pupils.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spacing w:after="120" w:before="60" w:line="240" w:lineRule="auto"/>
              <w:ind w:left="57" w:right="57" w:firstLine="0"/>
              <w:rPr>
                <w:color w:val="000000"/>
              </w:rPr>
            </w:pPr>
            <w:r w:rsidDel="00000000" w:rsidR="00000000" w:rsidRPr="00000000">
              <w:rPr>
                <w:color w:val="000000"/>
                <w:rtl w:val="0"/>
              </w:rPr>
              <w:t xml:space="preserve">Assessments, observations, and discussions with pupils suggest disadvantaged pupils generally have greater difficulties with phonics than their peers. Our results show that 66.7% of our disadvantaged pupils achieved expected levels for phonics in 2021 compared to 87.1% of all pupils.  This negatively impacts their development as readers. </w:t>
            </w:r>
          </w:p>
          <w:p w:rsidR="00000000" w:rsidDel="00000000" w:rsidP="00000000" w:rsidRDefault="00000000" w:rsidRPr="00000000" w14:paraId="00000042">
            <w:pPr>
              <w:spacing w:after="120" w:before="60" w:line="240" w:lineRule="auto"/>
              <w:ind w:left="57" w:right="57" w:firstLine="0"/>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4">
            <w:pPr>
              <w:spacing w:after="120" w:before="60" w:line="240" w:lineRule="auto"/>
              <w:ind w:left="57" w:right="57" w:firstLine="0"/>
              <w:rPr>
                <w:color w:val="000000"/>
              </w:rPr>
            </w:pPr>
            <w:r w:rsidDel="00000000" w:rsidR="00000000" w:rsidRPr="00000000">
              <w:rPr>
                <w:color w:val="000000"/>
                <w:rtl w:val="0"/>
              </w:rPr>
              <w:t xml:space="preserve">Our assessments and observations indicate that the education and wellbeing of many of our disadvantaged pupils have been impacted by partial school closures to a greater extent than for other pupils. These findings are supported by national studies. </w:t>
            </w:r>
          </w:p>
          <w:p w:rsidR="00000000" w:rsidDel="00000000" w:rsidP="00000000" w:rsidRDefault="00000000" w:rsidRPr="00000000" w14:paraId="00000045">
            <w:pPr>
              <w:spacing w:after="120" w:before="60" w:line="240" w:lineRule="auto"/>
              <w:ind w:left="57" w:right="57" w:firstLine="0"/>
              <w:rPr>
                <w:color w:val="000000"/>
              </w:rPr>
            </w:pPr>
            <w:r w:rsidDel="00000000" w:rsidR="00000000" w:rsidRPr="00000000">
              <w:rPr>
                <w:color w:val="000000"/>
                <w:rtl w:val="0"/>
              </w:rPr>
              <w:t xml:space="preserve">This has resulted in significant knowledge gaps leading to pupils falling further behind age-related expectations in all areas of the curriculum.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bookmarkStart w:colFirst="0" w:colLast="0" w:name="_heading=h.3znysh7" w:id="1"/>
            <w:bookmarkEnd w:id="1"/>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spacing w:after="120" w:before="60" w:line="240" w:lineRule="auto"/>
              <w:ind w:left="57" w:right="57" w:firstLine="0"/>
              <w:rPr>
                <w:color w:val="000000"/>
              </w:rPr>
            </w:pPr>
            <w:r w:rsidDel="00000000" w:rsidR="00000000" w:rsidRPr="00000000">
              <w:rPr>
                <w:color w:val="000000"/>
                <w:rtl w:val="0"/>
              </w:rPr>
              <w:t xml:space="preserve">Our attendance data over the last year  indicates that attendance among disadvantaged pupils has been  2.5% lower than for non-disadvantaged pupils.</w:t>
            </w:r>
          </w:p>
          <w:p w:rsidR="00000000" w:rsidDel="00000000" w:rsidP="00000000" w:rsidRDefault="00000000" w:rsidRPr="00000000" w14:paraId="00000048">
            <w:pPr>
              <w:spacing w:after="120" w:before="60" w:line="240" w:lineRule="auto"/>
              <w:ind w:right="57"/>
              <w:rPr>
                <w:color w:val="000000"/>
              </w:rPr>
            </w:pPr>
            <w:r w:rsidDel="00000000" w:rsidR="00000000" w:rsidRPr="00000000">
              <w:rPr>
                <w:color w:val="000000"/>
                <w:rtl w:val="0"/>
              </w:rPr>
              <w:t xml:space="preserve">17% of disadvantaged pupils have been ‘persistently absent’ compared to 15% of their peers during that period. Our assessments and observations indicate that absenteeism is negatively impacting disadvantaged pupils’ progress.</w:t>
            </w:r>
          </w:p>
        </w:tc>
      </w:tr>
    </w:tbl>
    <w:p w:rsidR="00000000" w:rsidDel="00000000" w:rsidP="00000000" w:rsidRDefault="00000000" w:rsidRPr="00000000" w14:paraId="00000049">
      <w:pPr>
        <w:pStyle w:val="Heading2"/>
        <w:spacing w:before="600" w:lineRule="auto"/>
        <w:rPr/>
      </w:pPr>
      <w:r w:rsidDel="00000000" w:rsidR="00000000" w:rsidRPr="00000000">
        <w:rPr>
          <w:rtl w:val="0"/>
        </w:rPr>
        <w:t xml:space="preserve">Intended outcomes </w:t>
      </w:r>
    </w:p>
    <w:p w:rsidR="00000000" w:rsidDel="00000000" w:rsidP="00000000" w:rsidRDefault="00000000" w:rsidRPr="00000000" w14:paraId="0000004A">
      <w:pPr>
        <w:rPr/>
      </w:pPr>
      <w:r w:rsidDel="00000000" w:rsidR="00000000" w:rsidRPr="00000000">
        <w:rPr>
          <w:color w:val="000000"/>
          <w:rtl w:val="0"/>
        </w:rPr>
        <w:t xml:space="preserve">This explains the outcomes we are aiming for </w:t>
      </w:r>
      <w:r w:rsidDel="00000000" w:rsidR="00000000" w:rsidRPr="00000000">
        <w:rPr>
          <w:b w:val="1"/>
          <w:color w:val="000000"/>
          <w:rtl w:val="0"/>
        </w:rPr>
        <w:t xml:space="preserve">by the end of our current strategy plan</w:t>
      </w:r>
      <w:r w:rsidDel="00000000" w:rsidR="00000000" w:rsidRPr="00000000">
        <w:rPr>
          <w:color w:val="000000"/>
          <w:rtl w:val="0"/>
        </w:rPr>
        <w:t xml:space="preserve">, and how we will measure whether they have been achieved.</w:t>
      </w:r>
      <w:r w:rsidDel="00000000" w:rsidR="00000000" w:rsidRPr="00000000">
        <w:rPr>
          <w:rtl w:val="0"/>
        </w:rPr>
      </w:r>
    </w:p>
    <w:tbl>
      <w:tblPr>
        <w:tblStyle w:val="Table5"/>
        <w:tblW w:w="9486.0" w:type="dxa"/>
        <w:jc w:val="left"/>
        <w:tblLayout w:type="fixed"/>
        <w:tblLook w:val="0400"/>
      </w:tblPr>
      <w:tblGrid>
        <w:gridCol w:w="2830"/>
        <w:gridCol w:w="6656"/>
        <w:tblGridChange w:id="0">
          <w:tblGrid>
            <w:gridCol w:w="2830"/>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color w:val="000000"/>
                <w:rtl w:val="0"/>
              </w:rPr>
              <w:t xml:space="preserve">Improved oral language skills and vocabulary among disadvantaged pupils.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spacing w:after="120" w:before="60" w:line="240" w:lineRule="auto"/>
              <w:ind w:left="57" w:right="57" w:firstLine="0"/>
              <w:rPr>
                <w:color w:val="000000"/>
              </w:rPr>
            </w:pPr>
            <w:r w:rsidDel="00000000" w:rsidR="00000000" w:rsidRPr="00000000">
              <w:rPr>
                <w:color w:val="000000"/>
                <w:rtl w:val="0"/>
              </w:rPr>
              <w:t xml:space="preserve">Assessments and observations indicate significantly improved oral language among disadvantaged pupils. This is evident when triangulated with other sources of evidence, including engagement in lessons, book scrutiny and ongoing formative assessment.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before="60" w:line="240" w:lineRule="auto"/>
              <w:ind w:left="29" w:right="57" w:firstLine="0"/>
              <w:rPr>
                <w:color w:val="000000"/>
              </w:rPr>
            </w:pPr>
            <w:r w:rsidDel="00000000" w:rsidR="00000000" w:rsidRPr="00000000">
              <w:rPr>
                <w:color w:val="000000"/>
                <w:rtl w:val="0"/>
              </w:rPr>
              <w:t xml:space="preserve">Improved reading attainment among disadvantaged pupils.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color w:val="000000"/>
                <w:rtl w:val="0"/>
              </w:rPr>
              <w:t xml:space="preserve">KS2 reading outcomes in 2025/2026 show that more than 80%  of disadvantaged pupils met the expected standard.</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before="60" w:line="240" w:lineRule="auto"/>
              <w:ind w:left="0" w:right="57" w:firstLine="0"/>
              <w:rPr>
                <w:color w:val="000000"/>
              </w:rPr>
            </w:pPr>
            <w:r w:rsidDel="00000000" w:rsidR="00000000" w:rsidRPr="00000000">
              <w:rPr>
                <w:color w:val="000000"/>
                <w:rtl w:val="0"/>
              </w:rPr>
              <w:t xml:space="preserve">*Following a full school review in February 2023, this target was amended to:</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60" w:line="240" w:lineRule="auto"/>
              <w:ind w:left="0" w:right="57" w:firstLine="0"/>
              <w:rPr>
                <w:color w:val="000000"/>
              </w:rPr>
            </w:pPr>
            <w:r w:rsidDel="00000000" w:rsidR="00000000" w:rsidRPr="00000000">
              <w:rPr>
                <w:color w:val="000000"/>
                <w:rtl w:val="0"/>
              </w:rPr>
              <w:t xml:space="preserve">Increased proportions of disadvantaged pupils will reach age related expectations in reading, writing and maths at the end of Key Stage 2 (2025/2026)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60" w:line="240" w:lineRule="auto"/>
              <w:ind w:left="28" w:right="57" w:firstLine="0"/>
              <w:rPr>
                <w:color w:val="000000"/>
              </w:rPr>
            </w:pPr>
            <w:r w:rsidDel="00000000" w:rsidR="00000000" w:rsidRPr="00000000">
              <w:rPr>
                <w:color w:val="000000"/>
                <w:rtl w:val="0"/>
              </w:rPr>
              <w:t xml:space="preserve">Improved maths attainment for disadvantaged pupils at the end of KS2.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color w:val="000000"/>
                <w:rtl w:val="0"/>
              </w:rPr>
              <w:t xml:space="preserve">KS2 maths outcomes in 2025/2026 show that more than 80% of disadvantaged pupils met the expected standard.</w:t>
            </w:r>
          </w:p>
          <w:p w:rsidR="00000000" w:rsidDel="00000000" w:rsidP="00000000" w:rsidRDefault="00000000" w:rsidRPr="00000000" w14:paraId="00000055">
            <w:pPr>
              <w:spacing w:after="120" w:before="60" w:line="240" w:lineRule="auto"/>
              <w:ind w:right="57"/>
              <w:rPr>
                <w:color w:val="000000"/>
              </w:rPr>
            </w:pPr>
            <w:r w:rsidDel="00000000" w:rsidR="00000000" w:rsidRPr="00000000">
              <w:rPr>
                <w:color w:val="000000"/>
                <w:rtl w:val="0"/>
              </w:rPr>
              <w:t xml:space="preserve">*Following a full school review in February 2023, this target was amended to:</w:t>
            </w:r>
          </w:p>
          <w:p w:rsidR="00000000" w:rsidDel="00000000" w:rsidP="00000000" w:rsidRDefault="00000000" w:rsidRPr="00000000" w14:paraId="00000056">
            <w:pPr>
              <w:spacing w:after="120" w:before="60" w:line="240" w:lineRule="auto"/>
              <w:ind w:right="57"/>
              <w:rPr>
                <w:color w:val="000000"/>
              </w:rPr>
            </w:pPr>
            <w:r w:rsidDel="00000000" w:rsidR="00000000" w:rsidRPr="00000000">
              <w:rPr>
                <w:color w:val="000000"/>
                <w:rtl w:val="0"/>
              </w:rPr>
              <w:t xml:space="preserve">Increased proportions of disadvantaged pupils will reach age related expectations in reading, writing and maths at the end of Key Stage 2 (2025/2026).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7">
            <w:pPr>
              <w:spacing w:before="60" w:line="240" w:lineRule="auto"/>
              <w:ind w:left="29" w:firstLine="0"/>
              <w:rPr>
                <w:color w:val="000000"/>
              </w:rPr>
            </w:pPr>
            <w:r w:rsidDel="00000000" w:rsidR="00000000" w:rsidRPr="00000000">
              <w:rPr>
                <w:color w:val="000000"/>
                <w:rtl w:val="0"/>
              </w:rPr>
              <w:t xml:space="preserve">To achieve and sustain improved wellbeing for all pupils in our school, particularly our disadvantaged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8">
            <w:pPr>
              <w:spacing w:after="60" w:before="60" w:line="240" w:lineRule="auto"/>
              <w:ind w:left="34" w:right="57" w:firstLine="0"/>
              <w:rPr>
                <w:color w:val="000000"/>
              </w:rPr>
            </w:pPr>
            <w:r w:rsidDel="00000000" w:rsidR="00000000" w:rsidRPr="00000000">
              <w:rPr>
                <w:color w:val="000000"/>
                <w:rtl w:val="0"/>
              </w:rPr>
              <w:t xml:space="preserve">Sustained high levels of wellbeing from 2025/2026 demonstrated by:</w:t>
            </w:r>
          </w:p>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spacing w:after="120" w:before="60" w:line="240" w:lineRule="auto"/>
              <w:ind w:left="414" w:right="57" w:hanging="357"/>
              <w:rPr>
                <w:color w:val="000000"/>
              </w:rPr>
            </w:pPr>
            <w:r w:rsidDel="00000000" w:rsidR="00000000" w:rsidRPr="00000000">
              <w:rPr>
                <w:color w:val="000000"/>
                <w:rtl w:val="0"/>
              </w:rPr>
              <w:t xml:space="preserve">qualitative data from student voice, student and parent surveys and teacher observations</w:t>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spacing w:after="120" w:before="60" w:line="240" w:lineRule="auto"/>
              <w:ind w:left="414" w:right="57" w:hanging="357"/>
              <w:rPr>
                <w:color w:val="000000"/>
              </w:rPr>
            </w:pPr>
            <w:r w:rsidDel="00000000" w:rsidR="00000000" w:rsidRPr="00000000">
              <w:rPr>
                <w:color w:val="000000"/>
                <w:rtl w:val="0"/>
              </w:rPr>
              <w:t xml:space="preserve">a significant increase in participation in enrichment activities, particularly among disadvantaged pupils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60" w:before="60" w:line="240" w:lineRule="auto"/>
              <w:ind w:left="29" w:right="57" w:firstLine="0"/>
              <w:rPr>
                <w:color w:val="000000"/>
              </w:rPr>
            </w:pPr>
            <w:r w:rsidDel="00000000" w:rsidR="00000000" w:rsidRPr="00000000">
              <w:rPr>
                <w:color w:val="000000"/>
                <w:rtl w:val="0"/>
              </w:rPr>
              <w:t xml:space="preserve">To achieve and sustain improved attendance for all pupils, particularly our disadvantaged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C">
            <w:pPr>
              <w:spacing w:after="60" w:before="60" w:line="240" w:lineRule="auto"/>
              <w:ind w:left="57" w:right="57" w:firstLine="0"/>
              <w:rPr>
                <w:color w:val="000000"/>
              </w:rPr>
            </w:pPr>
            <w:r w:rsidDel="00000000" w:rsidR="00000000" w:rsidRPr="00000000">
              <w:rPr>
                <w:color w:val="000000"/>
                <w:rtl w:val="0"/>
              </w:rPr>
              <w:t xml:space="preserve">Sustained high attendance from 2025/2026 demonstrated by:</w:t>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spacing w:after="0" w:before="60" w:line="240" w:lineRule="auto"/>
              <w:ind w:left="417" w:right="57" w:hanging="360"/>
              <w:rPr>
                <w:color w:val="000000"/>
              </w:rPr>
            </w:pPr>
            <w:r w:rsidDel="00000000" w:rsidR="00000000" w:rsidRPr="00000000">
              <w:rPr>
                <w:color w:val="000000"/>
                <w:rtl w:val="0"/>
              </w:rPr>
              <w:t xml:space="preserve">the overall absence rate for all pupils being no more than 5% and the attendance gap between disadvantaged pupils and their non-disadvantaged peers being reduced by 1%</w:t>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spacing w:after="120" w:line="240" w:lineRule="auto"/>
              <w:ind w:left="414" w:right="57" w:hanging="357"/>
              <w:rPr>
                <w:color w:val="000000"/>
              </w:rPr>
            </w:pPr>
            <w:r w:rsidDel="00000000" w:rsidR="00000000" w:rsidRPr="00000000">
              <w:rPr>
                <w:color w:val="000000"/>
                <w:rtl w:val="0"/>
              </w:rPr>
              <w:t xml:space="preserve">the percentage of all pupils who are persistently absent being below 12% and the figure among disadvantaged pupils being no more than 1% lower than their peers.</w:t>
            </w:r>
          </w:p>
        </w:tc>
      </w:tr>
    </w:tbl>
    <w:p w:rsidR="00000000" w:rsidDel="00000000" w:rsidP="00000000" w:rsidRDefault="00000000" w:rsidRPr="00000000" w14:paraId="0000005F">
      <w:pPr>
        <w:spacing w:after="0" w:line="240" w:lineRule="auto"/>
        <w:rPr>
          <w:b w:val="1"/>
          <w:color w:val="104f7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0">
      <w:pPr>
        <w:pStyle w:val="Heading2"/>
        <w:rPr/>
      </w:pPr>
      <w:r w:rsidDel="00000000" w:rsidR="00000000" w:rsidRPr="00000000">
        <w:rPr>
          <w:rtl w:val="0"/>
        </w:rPr>
        <w:t xml:space="preserve">Activity in this academic year</w:t>
      </w:r>
    </w:p>
    <w:p w:rsidR="00000000" w:rsidDel="00000000" w:rsidP="00000000" w:rsidRDefault="00000000" w:rsidRPr="00000000" w14:paraId="00000061">
      <w:pPr>
        <w:spacing w:after="480" w:lineRule="auto"/>
        <w:rPr/>
      </w:pPr>
      <w:r w:rsidDel="00000000" w:rsidR="00000000" w:rsidRPr="00000000">
        <w:rPr>
          <w:rtl w:val="0"/>
        </w:rPr>
        <w:t xml:space="preserve">This details how we intend to spend our pupil premium </w:t>
      </w:r>
      <w:r w:rsidDel="00000000" w:rsidR="00000000" w:rsidRPr="00000000">
        <w:rPr>
          <w:b w:val="1"/>
          <w:rtl w:val="0"/>
        </w:rPr>
        <w:t xml:space="preserve">this academic year</w:t>
      </w:r>
      <w:r w:rsidDel="00000000" w:rsidR="00000000" w:rsidRPr="00000000">
        <w:rPr>
          <w:rtl w:val="0"/>
        </w:rPr>
        <w:t xml:space="preserve"> to address the challenges listed above.</w:t>
      </w:r>
    </w:p>
    <w:p w:rsidR="00000000" w:rsidDel="00000000" w:rsidP="00000000" w:rsidRDefault="00000000" w:rsidRPr="00000000" w14:paraId="00000062">
      <w:pPr>
        <w:pStyle w:val="Heading3"/>
        <w:rPr/>
      </w:pPr>
      <w:r w:rsidDel="00000000" w:rsidR="00000000" w:rsidRPr="00000000">
        <w:rPr>
          <w:rtl w:val="0"/>
        </w:rPr>
        <w:t xml:space="preserve">Teaching (for example, CPD, recruitment and retention)</w:t>
      </w:r>
    </w:p>
    <w:p w:rsidR="00000000" w:rsidDel="00000000" w:rsidP="00000000" w:rsidRDefault="00000000" w:rsidRPr="00000000" w14:paraId="00000063">
      <w:pPr>
        <w:rPr>
          <w:color w:val="0070c0"/>
        </w:rPr>
      </w:pPr>
      <w:r w:rsidDel="00000000" w:rsidR="00000000" w:rsidRPr="00000000">
        <w:rPr>
          <w:rtl w:val="0"/>
        </w:rPr>
        <w:t xml:space="preserve">Budgeted cost: 45,000</w:t>
      </w:r>
      <w:r w:rsidDel="00000000" w:rsidR="00000000" w:rsidRPr="00000000">
        <w:rPr>
          <w:rtl w:val="0"/>
        </w:rPr>
      </w:r>
    </w:p>
    <w:tbl>
      <w:tblPr>
        <w:tblStyle w:val="Table6"/>
        <w:tblW w:w="9473.0" w:type="dxa"/>
        <w:jc w:val="left"/>
        <w:tblLayout w:type="fixed"/>
        <w:tblLook w:val="0400"/>
      </w:tblPr>
      <w:tblGrid>
        <w:gridCol w:w="3405"/>
        <w:gridCol w:w="4515"/>
        <w:gridCol w:w="1553"/>
        <w:tblGridChange w:id="0">
          <w:tblGrid>
            <w:gridCol w:w="3405"/>
            <w:gridCol w:w="4515"/>
            <w:gridCol w:w="15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60" w:line="240" w:lineRule="auto"/>
              <w:ind w:right="57"/>
              <w:rPr>
                <w:color w:val="000000"/>
                <w:highlight w:val="white"/>
              </w:rPr>
            </w:pPr>
            <w:r w:rsidDel="00000000" w:rsidR="00000000" w:rsidRPr="00000000">
              <w:rPr>
                <w:color w:val="000000"/>
                <w:highlight w:val="white"/>
                <w:rtl w:val="0"/>
              </w:rPr>
              <w:t xml:space="preserve">RWI whole school training for staff to ensure high quality teaching of reading for all teachers and TAs.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60" w:line="240" w:lineRule="auto"/>
              <w:ind w:right="57"/>
              <w:rPr>
                <w:color w:val="000000"/>
              </w:rPr>
            </w:pPr>
            <w:r w:rsidDel="00000000" w:rsidR="00000000" w:rsidRPr="00000000">
              <w:rPr>
                <w:color w:val="000000"/>
                <w:highlight w:val="white"/>
                <w:rtl w:val="0"/>
              </w:rPr>
              <w:t xml:space="preserve">Studies in England have shown that pupils eligible for free school meals typically receive similar or slightly greater benefit from phonics interventions and approaches. This is likely to be due to the explicit nature of the instruction and the intensive support provided.</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60" w:line="240" w:lineRule="auto"/>
              <w:ind w:right="57"/>
              <w:rPr>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70c0"/>
                <w:u w:val="single"/>
                <w:rtl w:val="0"/>
              </w:rPr>
              <w:t xml:space="preserve">EEF – Literacy – improving the teaching and learning of literacy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1,4,5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spacing w:after="120" w:before="60" w:line="240" w:lineRule="auto"/>
              <w:ind w:right="57"/>
              <w:rPr>
                <w:color w:val="000000"/>
              </w:rPr>
            </w:pPr>
            <w:r w:rsidDel="00000000" w:rsidR="00000000" w:rsidRPr="00000000">
              <w:rPr>
                <w:color w:val="000000"/>
                <w:rtl w:val="0"/>
              </w:rPr>
              <w:t xml:space="preserve">Delivering training in programmes to support high quality assessment and delivery in KS2 English for all pupils to support reading and spelling. </w:t>
            </w:r>
          </w:p>
          <w:p w:rsidR="00000000" w:rsidDel="00000000" w:rsidP="00000000" w:rsidRDefault="00000000" w:rsidRPr="00000000" w14:paraId="0000006D">
            <w:pPr>
              <w:spacing w:after="120" w:before="60" w:line="240" w:lineRule="auto"/>
              <w:ind w:right="57"/>
              <w:rPr>
                <w:color w:val="000000"/>
              </w:rPr>
            </w:pPr>
            <w:r w:rsidDel="00000000" w:rsidR="00000000" w:rsidRPr="00000000">
              <w:rPr>
                <w:rtl w:val="0"/>
              </w:rPr>
            </w:r>
          </w:p>
          <w:p w:rsidR="00000000" w:rsidDel="00000000" w:rsidP="00000000" w:rsidRDefault="00000000" w:rsidRPr="00000000" w14:paraId="0000006E">
            <w:pPr>
              <w:spacing w:after="120" w:before="60" w:line="240" w:lineRule="auto"/>
              <w:ind w:right="57"/>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spacing w:after="120" w:before="60" w:line="240" w:lineRule="auto"/>
              <w:ind w:left="57" w:right="57" w:firstLine="0"/>
              <w:rPr>
                <w:color w:val="000000"/>
              </w:rPr>
            </w:pPr>
            <w:r w:rsidDel="00000000" w:rsidR="00000000" w:rsidRPr="00000000">
              <w:rPr>
                <w:color w:val="000000"/>
                <w:rtl w:val="0"/>
              </w:rPr>
              <w:t xml:space="preserve">Lower attaining pupils appear to benefit in particular from the explicit teaching of strategies to comprehend text.</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70c0"/>
                <w:u w:val="single"/>
                <w:rtl w:val="0"/>
              </w:rPr>
              <w:t xml:space="preserve">EEF – Literacy – improving the teaching and learning of literacy</w:t>
            </w:r>
            <w:r w:rsidDel="00000000" w:rsidR="00000000" w:rsidRPr="00000000">
              <w:rPr>
                <w:rtl w:val="0"/>
              </w:rPr>
            </w:r>
          </w:p>
          <w:p w:rsidR="00000000" w:rsidDel="00000000" w:rsidP="00000000" w:rsidRDefault="00000000" w:rsidRPr="00000000" w14:paraId="00000071">
            <w:pPr>
              <w:spacing w:after="60" w:before="60" w:line="240" w:lineRule="auto"/>
              <w:ind w:left="57" w:right="57" w:firstLine="0"/>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1,2,4,5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spacing w:after="120" w:before="60" w:line="240" w:lineRule="auto"/>
              <w:ind w:right="57"/>
              <w:rPr>
                <w:color w:val="000000"/>
              </w:rPr>
            </w:pPr>
            <w:r w:rsidDel="00000000" w:rsidR="00000000" w:rsidRPr="00000000">
              <w:rPr>
                <w:color w:val="000000"/>
                <w:rtl w:val="0"/>
              </w:rPr>
              <w:t xml:space="preserve">The appointment of a Learning mentor to support pupils social and emotional needs to enhance attendance and in turn future outcomes.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There is extensive evidence associating childhood social and emotional skills with improved outcomes at school and in later life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(e.g., improved academic performance, attitudes, behaviour and relationships with peers):</w:t>
            </w:r>
          </w:p>
          <w:p w:rsidR="00000000" w:rsidDel="00000000" w:rsidP="00000000" w:rsidRDefault="00000000" w:rsidRPr="00000000" w14:paraId="00000076">
            <w:pPr>
              <w:spacing w:after="60" w:before="60" w:line="240" w:lineRule="auto"/>
              <w:ind w:left="57" w:right="57" w:firstLine="0"/>
              <w:rPr>
                <w:color w:val="000000"/>
              </w:rPr>
            </w:pPr>
            <w:hyperlink r:id="rId7">
              <w:r w:rsidDel="00000000" w:rsidR="00000000" w:rsidRPr="00000000">
                <w:rPr>
                  <w:color w:val="0070c0"/>
                  <w:u w:val="single"/>
                  <w:rtl w:val="0"/>
                </w:rPr>
                <w:t xml:space="preserve">EEF_Social_and_Emotional_Learning.pdf(educationendowmentfoundation.org.uk)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60" w:before="60" w:line="240" w:lineRule="auto"/>
              <w:ind w:right="57"/>
              <w:rPr>
                <w:color w:val="000000"/>
              </w:rPr>
            </w:pPr>
            <w:r w:rsidDel="00000000" w:rsidR="00000000" w:rsidRPr="00000000">
              <w:rPr>
                <w:color w:val="000000"/>
                <w:rtl w:val="0"/>
              </w:rPr>
              <w:t xml:space="preserve">1,2,3,4,5,6,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spacing w:after="120" w:before="60" w:line="240" w:lineRule="auto"/>
              <w:ind w:left="28" w:right="57" w:firstLine="0"/>
              <w:rPr>
                <w:color w:val="000000"/>
              </w:rPr>
            </w:pPr>
            <w:r w:rsidDel="00000000" w:rsidR="00000000" w:rsidRPr="00000000">
              <w:rPr>
                <w:color w:val="000000"/>
                <w:rtl w:val="0"/>
              </w:rPr>
              <w:t xml:space="preserve">Enhancement of our maths teaching and curriculum planning in line with DfE and EEF guidance.</w:t>
            </w:r>
          </w:p>
          <w:p w:rsidR="00000000" w:rsidDel="00000000" w:rsidP="00000000" w:rsidRDefault="00000000" w:rsidRPr="00000000" w14:paraId="00000079">
            <w:pPr>
              <w:spacing w:after="120" w:before="60" w:line="240" w:lineRule="auto"/>
              <w:ind w:left="28" w:right="57" w:firstLine="0"/>
              <w:rPr>
                <w:color w:val="000000"/>
              </w:rPr>
            </w:pPr>
            <w:r w:rsidDel="00000000" w:rsidR="00000000" w:rsidRPr="00000000">
              <w:rPr>
                <w:color w:val="000000"/>
                <w:rtl w:val="0"/>
              </w:rPr>
              <w:t xml:space="preserve">We will fund teacher time to ensure teachers know how to deliver mastery lessons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spacing w:after="120" w:before="60" w:line="240" w:lineRule="auto"/>
              <w:ind w:left="28" w:right="57" w:firstLine="0"/>
              <w:rPr>
                <w:color w:val="000000"/>
              </w:rPr>
            </w:pPr>
            <w:r w:rsidDel="00000000" w:rsidR="00000000" w:rsidRPr="00000000">
              <w:rPr>
                <w:color w:val="000000"/>
                <w:rtl w:val="0"/>
              </w:rPr>
              <w:t xml:space="preserve">Professional development should be used to raise the quality of practitioners’ knowledge of mathematics, of children’s mathematical development, and of effective mathematical pedagogy. </w:t>
            </w:r>
          </w:p>
          <w:p w:rsidR="00000000" w:rsidDel="00000000" w:rsidP="00000000" w:rsidRDefault="00000000" w:rsidRPr="00000000" w14:paraId="0000007B">
            <w:pPr>
              <w:spacing w:after="120" w:before="60" w:line="240" w:lineRule="auto"/>
              <w:ind w:right="57"/>
              <w:rPr>
                <w:color w:val="000000"/>
              </w:rPr>
            </w:pPr>
            <w:r w:rsidDel="00000000" w:rsidR="00000000" w:rsidRPr="00000000">
              <w:rPr>
                <w:color w:val="0070c0"/>
                <w:u w:val="single"/>
                <w:rtl w:val="0"/>
              </w:rPr>
              <w:t xml:space="preserve">Improving mathematics in EYFS and Ks1 - Recommendation</w:t>
            </w:r>
            <w:r w:rsidDel="00000000" w:rsidR="00000000" w:rsidRPr="00000000">
              <w:rPr>
                <w:color w:val="000000"/>
                <w:rtl w:val="0"/>
              </w:rPr>
              <w:t xml:space="preserve"> -</w:t>
            </w:r>
            <w:hyperlink r:id="rId8">
              <w:r w:rsidDel="00000000" w:rsidR="00000000" w:rsidRPr="00000000">
                <w:rPr>
                  <w:color w:val="0070c0"/>
                  <w:u w:val="single"/>
                  <w:rtl w:val="0"/>
                </w:rPr>
                <w:t xml:space="preserve">Education Endowment Foundation | EEF</w:t>
              </w:r>
            </w:hyperlink>
            <w:r w:rsidDel="00000000" w:rsidR="00000000" w:rsidRPr="00000000">
              <w:rPr>
                <w:rtl w:val="0"/>
              </w:rPr>
            </w:r>
          </w:p>
          <w:p w:rsidR="00000000" w:rsidDel="00000000" w:rsidP="00000000" w:rsidRDefault="00000000" w:rsidRPr="00000000" w14:paraId="0000007C">
            <w:pPr>
              <w:spacing w:after="120" w:before="60" w:line="240" w:lineRule="auto"/>
              <w:ind w:right="57"/>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1,3,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spacing w:line="240" w:lineRule="auto"/>
              <w:rPr>
                <w:color w:val="000000"/>
              </w:rPr>
            </w:pPr>
            <w:r w:rsidDel="00000000" w:rsidR="00000000" w:rsidRPr="00000000">
              <w:rPr>
                <w:color w:val="000000"/>
                <w:rtl w:val="0"/>
              </w:rPr>
              <w:t xml:space="preserve">To provide staff with continuous CPD training through coaching, modelling and support networks in the delivery of RWI.</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before="60" w:line="240" w:lineRule="auto"/>
              <w:ind w:left="57" w:right="57" w:firstLine="0"/>
              <w:rPr/>
            </w:pPr>
            <w:r w:rsidDel="00000000" w:rsidR="00000000" w:rsidRPr="00000000">
              <w:rPr>
                <w:rtl w:val="0"/>
              </w:rPr>
              <w:t xml:space="preserve">Ensuring that teachers are provided with high quality PD is therefore crucial in improving pupil outcomes.</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before="60" w:line="240" w:lineRule="auto"/>
              <w:ind w:left="57" w:right="57" w:firstLine="0"/>
              <w:rPr/>
            </w:pPr>
            <w:r w:rsidDel="00000000" w:rsidR="00000000" w:rsidRPr="00000000">
              <w:rPr>
                <w:rtl w:val="0"/>
              </w:rPr>
              <w:t xml:space="preserve">In various contexts, both within and beyond teaching, peer support may support development. Peers often share a common language, culture, and knowledge regarding the problems they face and are often able to provide emotional or informational assistance that supports a trainee in improving their practice.</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before="60" w:line="240" w:lineRule="auto"/>
              <w:ind w:right="57"/>
              <w:rPr>
                <w:color w:val="000000"/>
              </w:rPr>
            </w:pPr>
            <w:r w:rsidDel="00000000" w:rsidR="00000000" w:rsidRPr="00000000">
              <w:rPr>
                <w:color w:val="0070c0"/>
                <w:u w:val="single"/>
                <w:rtl w:val="0"/>
              </w:rPr>
              <w:t xml:space="preserve">EEF – Effective professional development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4</w:t>
            </w:r>
          </w:p>
        </w:tc>
      </w:tr>
    </w:tbl>
    <w:p w:rsidR="00000000" w:rsidDel="00000000" w:rsidP="00000000" w:rsidRDefault="00000000" w:rsidRPr="00000000" w14:paraId="00000083">
      <w:pPr>
        <w:keepNext w:val="1"/>
        <w:spacing w:after="60" w:lineRule="auto"/>
        <w:rPr/>
      </w:pPr>
      <w:r w:rsidDel="00000000" w:rsidR="00000000" w:rsidRPr="00000000">
        <w:rPr>
          <w:rtl w:val="0"/>
        </w:rPr>
      </w:r>
    </w:p>
    <w:p w:rsidR="00000000" w:rsidDel="00000000" w:rsidP="00000000" w:rsidRDefault="00000000" w:rsidRPr="00000000" w14:paraId="00000084">
      <w:pPr>
        <w:spacing w:before="240" w:lineRule="auto"/>
        <w:rPr>
          <w:b w:val="1"/>
          <w:color w:val="104f75"/>
          <w:sz w:val="28"/>
          <w:szCs w:val="28"/>
        </w:rPr>
      </w:pPr>
      <w:r w:rsidDel="00000000" w:rsidR="00000000" w:rsidRPr="00000000">
        <w:rPr>
          <w:b w:val="1"/>
          <w:color w:val="104f75"/>
          <w:sz w:val="28"/>
          <w:szCs w:val="28"/>
          <w:rtl w:val="0"/>
        </w:rPr>
        <w:t xml:space="preserve">Targeted academic support (for example, tutoring, one-to-one support structured interventions) </w:t>
      </w:r>
    </w:p>
    <w:p w:rsidR="00000000" w:rsidDel="00000000" w:rsidP="00000000" w:rsidRDefault="00000000" w:rsidRPr="00000000" w14:paraId="00000085">
      <w:pPr>
        <w:rPr/>
      </w:pPr>
      <w:r w:rsidDel="00000000" w:rsidR="00000000" w:rsidRPr="00000000">
        <w:rPr>
          <w:rtl w:val="0"/>
        </w:rPr>
        <w:t xml:space="preserve">Budgeted cost: £32,000</w:t>
      </w:r>
    </w:p>
    <w:tbl>
      <w:tblPr>
        <w:tblStyle w:val="Table7"/>
        <w:tblW w:w="9486.0" w:type="dxa"/>
        <w:jc w:val="left"/>
        <w:tblLayout w:type="fixed"/>
        <w:tblLook w:val="0400"/>
      </w:tblPr>
      <w:tblGrid>
        <w:gridCol w:w="2972"/>
        <w:gridCol w:w="4972"/>
        <w:gridCol w:w="1542"/>
        <w:tblGridChange w:id="0">
          <w:tblGrid>
            <w:gridCol w:w="2972"/>
            <w:gridCol w:w="4972"/>
            <w:gridCol w:w="154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spacing w:after="120" w:before="60" w:line="240" w:lineRule="auto"/>
              <w:ind w:left="29" w:right="57" w:firstLine="0"/>
              <w:rPr>
                <w:color w:val="000000"/>
              </w:rPr>
            </w:pPr>
            <w:r w:rsidDel="00000000" w:rsidR="00000000" w:rsidRPr="00000000">
              <w:rPr>
                <w:color w:val="000000"/>
                <w:rtl w:val="0"/>
              </w:rPr>
              <w:t xml:space="preserve">Intensive delivery of Read Write Inc phonics programme in KS1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color w:val="000000"/>
                <w:rtl w:val="0"/>
              </w:rPr>
              <w:t xml:space="preserve">Purchase of Read Write Inc spelling for KS2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60" w:line="240" w:lineRule="auto"/>
              <w:ind w:right="57"/>
              <w:rPr>
                <w:color w:val="000000"/>
              </w:rPr>
            </w:pPr>
            <w:r w:rsidDel="00000000" w:rsidR="00000000" w:rsidRPr="00000000">
              <w:rPr>
                <w:color w:val="000000"/>
                <w:rtl w:val="0"/>
              </w:rPr>
              <w:t xml:space="preserve"> </w:t>
            </w:r>
            <w:r w:rsidDel="00000000" w:rsidR="00000000" w:rsidRPr="00000000">
              <w:rPr>
                <w:color w:val="000000"/>
                <w:highlight w:val="white"/>
                <w:rtl w:val="0"/>
              </w:rPr>
              <w:t xml:space="preserve">Studies in England have shown that pupils eligible for free school meals typically receive similar or slightly greater benefit from phonics interventions and approaches. This is likely to be due to the explicit nature of the instruction and the intensive support provided.</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60" w:line="240" w:lineRule="auto"/>
              <w:ind w:right="57"/>
              <w:rPr>
                <w:color w:val="00000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70c0"/>
                <w:u w:val="single"/>
                <w:rtl w:val="0"/>
              </w:rPr>
              <w:t xml:space="preserve">EEF – Literacy – improving the teaching and learning of literacy</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1,4,5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Additional phonics sessions targeted at disadvantaged pupils who require further phonics support through RWI Fast Track Tutoring and Fresh Start,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120" w:before="60" w:line="240" w:lineRule="auto"/>
              <w:ind w:left="57" w:right="57" w:firstLine="0"/>
              <w:rPr>
                <w:color w:val="000000"/>
              </w:rPr>
            </w:pPr>
            <w:hyperlink r:id="rId9">
              <w:r w:rsidDel="00000000" w:rsidR="00000000" w:rsidRPr="00000000">
                <w:rPr>
                  <w:color w:val="0070c0"/>
                  <w:u w:val="single"/>
                  <w:rtl w:val="0"/>
                </w:rPr>
                <w:t xml:space="preserve">Phonics | Toolkit Strand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1,4,5,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color w:val="000000"/>
                <w:rtl w:val="0"/>
              </w:rPr>
              <w:t xml:space="preserve">Daily reading for pupils not meeting age related expectations.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spacing w:after="120" w:before="60" w:line="240" w:lineRule="auto"/>
              <w:ind w:left="57" w:right="57" w:firstLine="0"/>
              <w:rPr>
                <w:color w:val="000000"/>
              </w:rPr>
            </w:pPr>
            <w:r w:rsidDel="00000000" w:rsidR="00000000" w:rsidRPr="00000000">
              <w:rPr>
                <w:color w:val="000000"/>
                <w:rtl w:val="0"/>
              </w:rPr>
              <w:t xml:space="preserve">Lower attaining pupils appear to benefit in particular from the explicit teaching of strategies to comprehend text.</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70c0"/>
                <w:u w:val="single"/>
                <w:rtl w:val="0"/>
              </w:rPr>
              <w:t xml:space="preserve">EEF – Literacy – improving the teaching and learning of literacy</w:t>
            </w:r>
            <w:r w:rsidDel="00000000" w:rsidR="00000000" w:rsidRPr="00000000">
              <w:rPr>
                <w:rtl w:val="0"/>
              </w:rPr>
            </w:r>
          </w:p>
          <w:p w:rsidR="00000000" w:rsidDel="00000000" w:rsidP="00000000" w:rsidRDefault="00000000" w:rsidRPr="00000000" w14:paraId="00000098">
            <w:pPr>
              <w:spacing w:after="120" w:before="60" w:line="240" w:lineRule="auto"/>
              <w:ind w:left="57" w:right="57" w:firstLine="0"/>
              <w:rPr>
                <w:color w:val="00000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2,4,5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spacing w:after="120" w:before="60" w:line="240" w:lineRule="auto"/>
              <w:ind w:left="29" w:right="57" w:firstLine="0"/>
              <w:rPr>
                <w:color w:val="000000"/>
              </w:rPr>
            </w:pPr>
            <w:r w:rsidDel="00000000" w:rsidR="00000000" w:rsidRPr="00000000">
              <w:rPr>
                <w:color w:val="000000"/>
                <w:rtl w:val="0"/>
              </w:rPr>
              <w:t xml:space="preserve">Use of School Nurse to support pupils specific needs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There is extensive evidence associating childhood social and emotional skills with improved outcomes at school and in later life </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(e.g., improved academic performance, attitudes, behaviour and relationships with peers):</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120" w:before="60" w:line="240" w:lineRule="auto"/>
              <w:ind w:left="57" w:right="57" w:firstLine="0"/>
              <w:rPr>
                <w:color w:val="000000"/>
              </w:rPr>
            </w:pPr>
            <w:hyperlink r:id="rId10">
              <w:r w:rsidDel="00000000" w:rsidR="00000000" w:rsidRPr="00000000">
                <w:rPr>
                  <w:color w:val="0070c0"/>
                  <w:u w:val="single"/>
                  <w:rtl w:val="0"/>
                </w:rPr>
                <w:t xml:space="preserve">EEF_Social_and_Emotional_Learning.pdf(educationendowmentfoundation.org.uk)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1,6,</w:t>
            </w:r>
          </w:p>
        </w:tc>
      </w:tr>
    </w:tbl>
    <w:p w:rsidR="00000000" w:rsidDel="00000000" w:rsidP="00000000" w:rsidRDefault="00000000" w:rsidRPr="00000000" w14:paraId="0000009F">
      <w:pPr>
        <w:spacing w:before="480" w:lineRule="auto"/>
        <w:rPr>
          <w:b w:val="1"/>
          <w:color w:val="104f75"/>
          <w:sz w:val="28"/>
          <w:szCs w:val="28"/>
        </w:rPr>
      </w:pPr>
      <w:r w:rsidDel="00000000" w:rsidR="00000000" w:rsidRPr="00000000">
        <w:rPr>
          <w:b w:val="1"/>
          <w:color w:val="104f75"/>
          <w:sz w:val="28"/>
          <w:szCs w:val="28"/>
          <w:rtl w:val="0"/>
        </w:rPr>
        <w:t xml:space="preserve">Wider strategies (for example, related to attendance, behaviour, wellbeing)</w:t>
      </w:r>
    </w:p>
    <w:p w:rsidR="00000000" w:rsidDel="00000000" w:rsidP="00000000" w:rsidRDefault="00000000" w:rsidRPr="00000000" w14:paraId="000000A0">
      <w:pPr>
        <w:spacing w:before="240" w:lineRule="auto"/>
        <w:rPr/>
      </w:pPr>
      <w:r w:rsidDel="00000000" w:rsidR="00000000" w:rsidRPr="00000000">
        <w:rPr>
          <w:rtl w:val="0"/>
        </w:rPr>
        <w:t xml:space="preserve">Budgeted cost: </w:t>
      </w:r>
      <w:r w:rsidDel="00000000" w:rsidR="00000000" w:rsidRPr="00000000">
        <w:rPr>
          <w:b w:val="1"/>
          <w:color w:val="000000"/>
          <w:rtl w:val="0"/>
        </w:rPr>
        <w:t xml:space="preserve">£ 19,700</w:t>
      </w:r>
      <w:r w:rsidDel="00000000" w:rsidR="00000000" w:rsidRPr="00000000">
        <w:rPr>
          <w:rtl w:val="0"/>
        </w:rPr>
      </w:r>
    </w:p>
    <w:tbl>
      <w:tblPr>
        <w:tblStyle w:val="Table8"/>
        <w:tblW w:w="9486.0" w:type="dxa"/>
        <w:jc w:val="left"/>
        <w:tblLayout w:type="fixed"/>
        <w:tblLook w:val="0400"/>
      </w:tblPr>
      <w:tblGrid>
        <w:gridCol w:w="4248"/>
        <w:gridCol w:w="3707"/>
        <w:gridCol w:w="1531"/>
        <w:tblGridChange w:id="0">
          <w:tblGrid>
            <w:gridCol w:w="4248"/>
            <w:gridCol w:w="3707"/>
            <w:gridCol w:w="15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120" w:before="60" w:line="240" w:lineRule="auto"/>
              <w:ind w:left="29" w:right="57" w:firstLine="0"/>
              <w:rPr>
                <w:color w:val="000000"/>
              </w:rPr>
            </w:pPr>
            <w:r w:rsidDel="00000000" w:rsidR="00000000" w:rsidRPr="00000000">
              <w:rPr>
                <w:color w:val="000000"/>
                <w:rtl w:val="0"/>
              </w:rPr>
              <w:t xml:space="preserve">Purchasing resources for the support of learning at home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120" w:before="60" w:line="240" w:lineRule="auto"/>
              <w:ind w:left="29" w:right="57" w:firstLine="0"/>
              <w:rPr>
                <w:color w:val="000000"/>
              </w:rPr>
            </w:pPr>
            <w:r w:rsidDel="00000000" w:rsidR="00000000" w:rsidRPr="00000000">
              <w:rPr>
                <w:color w:val="000000"/>
                <w:rtl w:val="0"/>
              </w:rPr>
              <w:t xml:space="preserve">Accelerated Reader software and books for home reading </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120" w:before="60" w:line="240" w:lineRule="auto"/>
              <w:ind w:left="29" w:right="57" w:firstLine="0"/>
              <w:rPr>
                <w:color w:val="000000"/>
              </w:rPr>
            </w:pPr>
            <w:r w:rsidDel="00000000" w:rsidR="00000000" w:rsidRPr="00000000">
              <w:rPr>
                <w:color w:val="000000"/>
                <w:rtl w:val="0"/>
              </w:rPr>
              <w:t xml:space="preserve">RWI resources for home learning.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color w:val="000000"/>
                <w:rtl w:val="0"/>
              </w:rPr>
              <w:t xml:space="preserve">It is important to identify the appropriate level of text difficulty to provide appropriate context to practise the skills, desire to engage and enough challenge to improve reading comprehension.</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120" w:before="60" w:line="240" w:lineRule="auto"/>
              <w:ind w:left="57" w:right="57" w:firstLine="0"/>
              <w:rPr>
                <w:color w:val="00000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60" w:before="60" w:line="240" w:lineRule="auto"/>
              <w:ind w:right="57"/>
              <w:rPr>
                <w:color w:val="0070c0"/>
                <w:u w:val="single"/>
              </w:rPr>
            </w:pPr>
            <w:r w:rsidDel="00000000" w:rsidR="00000000" w:rsidRPr="00000000">
              <w:rPr>
                <w:color w:val="0070c0"/>
                <w:u w:val="single"/>
                <w:rtl w:val="0"/>
              </w:rPr>
              <w:t xml:space="preserve">EEF – Literacy – Improving the teaching and learning of literacy.</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120" w:before="60" w:line="240" w:lineRule="auto"/>
              <w:ind w:left="57" w:right="57" w:firstLine="0"/>
              <w:rPr/>
            </w:pPr>
            <w:r w:rsidDel="00000000" w:rsidR="00000000" w:rsidRPr="00000000">
              <w:rPr>
                <w:color w:val="000000"/>
                <w:rtl w:val="0"/>
              </w:rPr>
              <w:t xml:space="preserve">  </w:t>
            </w:r>
            <w:r w:rsidDel="00000000" w:rsidR="00000000" w:rsidRPr="00000000">
              <w:rPr>
                <w:rtl w:val="0"/>
              </w:rPr>
              <w:t xml:space="preserve">Most schools already encourage parents to read with their children in some way, but additional tips, support, and resources can make home reading more effective.</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60" w:before="60" w:line="240" w:lineRule="auto"/>
              <w:ind w:right="57"/>
              <w:rPr>
                <w:color w:val="000000"/>
              </w:rPr>
            </w:pPr>
            <w:r w:rsidDel="00000000" w:rsidR="00000000" w:rsidRPr="00000000">
              <w:rPr>
                <w:color w:val="0070c0"/>
                <w:u w:val="single"/>
                <w:rtl w:val="0"/>
              </w:rPr>
              <w:t xml:space="preserve">EEF – Working with parents to support Children’s learning.</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1,2,4,5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120" w:before="60" w:line="240" w:lineRule="auto"/>
              <w:ind w:right="57"/>
              <w:rPr>
                <w:color w:val="000000"/>
              </w:rPr>
            </w:pPr>
            <w:r w:rsidDel="00000000" w:rsidR="00000000" w:rsidRPr="00000000">
              <w:rPr>
                <w:color w:val="000000"/>
                <w:rtl w:val="0"/>
              </w:rPr>
              <w:t xml:space="preserve">Support wider opportunities for all pupils through providing financial support for disadvantaged to engage in extra-curricular activities within school and outside such as music lessons and residential trips.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120" w:before="60" w:line="240" w:lineRule="auto"/>
              <w:ind w:right="57"/>
              <w:rPr>
                <w:color w:val="000000"/>
              </w:rPr>
            </w:pPr>
            <w:r w:rsidDel="00000000" w:rsidR="00000000" w:rsidRPr="00000000">
              <w:rPr>
                <w:color w:val="000000"/>
                <w:rtl w:val="0"/>
              </w:rPr>
              <w:t xml:space="preserve">Additional financial support with extra academic  resources  for use outside of school.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 Aspirational activities that could be considered would be </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rtl w:val="0"/>
              </w:rPr>
            </w:r>
          </w:p>
          <w:p w:rsidR="00000000" w:rsidDel="00000000" w:rsidP="00000000" w:rsidRDefault="00000000" w:rsidRPr="00000000" w14:paraId="000000B1">
            <w:pPr>
              <w:numPr>
                <w:ilvl w:val="0"/>
                <w:numId w:val="5"/>
              </w:numPr>
              <w:pBdr>
                <w:top w:space="0" w:sz="0" w:val="nil"/>
                <w:left w:space="0" w:sz="0" w:val="nil"/>
                <w:bottom w:space="0" w:sz="0" w:val="nil"/>
                <w:right w:space="0" w:sz="0" w:val="nil"/>
                <w:between w:space="0" w:sz="0" w:val="nil"/>
              </w:pBdr>
              <w:spacing w:after="0" w:before="60" w:line="240" w:lineRule="auto"/>
              <w:ind w:left="720" w:right="57" w:hanging="360"/>
              <w:rPr>
                <w:color w:val="000000"/>
              </w:rPr>
            </w:pPr>
            <w:r w:rsidDel="00000000" w:rsidR="00000000" w:rsidRPr="00000000">
              <w:rPr>
                <w:color w:val="000000"/>
                <w:rtl w:val="0"/>
              </w:rPr>
              <w:t xml:space="preserve">Activities to support pupils to develop self-esteem, motivation for learning or self-efficacy</w:t>
            </w:r>
          </w:p>
          <w:p w:rsidR="00000000" w:rsidDel="00000000" w:rsidP="00000000" w:rsidRDefault="00000000" w:rsidRPr="00000000" w14:paraId="000000B2">
            <w:pPr>
              <w:numPr>
                <w:ilvl w:val="0"/>
                <w:numId w:val="5"/>
              </w:numPr>
              <w:pBdr>
                <w:top w:space="0" w:sz="0" w:val="nil"/>
                <w:left w:space="0" w:sz="0" w:val="nil"/>
                <w:bottom w:space="0" w:sz="0" w:val="nil"/>
                <w:right w:space="0" w:sz="0" w:val="nil"/>
                <w:between w:space="0" w:sz="0" w:val="nil"/>
              </w:pBdr>
              <w:spacing w:after="0" w:line="240" w:lineRule="auto"/>
              <w:ind w:left="720" w:right="57" w:hanging="360"/>
              <w:rPr>
                <w:color w:val="000000"/>
              </w:rPr>
            </w:pPr>
            <w:r w:rsidDel="00000000" w:rsidR="00000000" w:rsidRPr="00000000">
              <w:rPr>
                <w:color w:val="000000"/>
                <w:rtl w:val="0"/>
              </w:rPr>
              <w:t xml:space="preserve">Opportunities for pupils to encounter new experiences or settings. </w:t>
            </w:r>
          </w:p>
          <w:p w:rsidR="00000000" w:rsidDel="00000000" w:rsidP="00000000" w:rsidRDefault="00000000" w:rsidRPr="00000000" w14:paraId="000000B3">
            <w:pPr>
              <w:numPr>
                <w:ilvl w:val="0"/>
                <w:numId w:val="5"/>
              </w:numPr>
              <w:pBdr>
                <w:top w:space="0" w:sz="0" w:val="nil"/>
                <w:left w:space="0" w:sz="0" w:val="nil"/>
                <w:bottom w:space="0" w:sz="0" w:val="nil"/>
                <w:right w:space="0" w:sz="0" w:val="nil"/>
                <w:between w:space="0" w:sz="0" w:val="nil"/>
              </w:pBdr>
              <w:spacing w:after="60" w:line="240" w:lineRule="auto"/>
              <w:ind w:left="720" w:right="57" w:hanging="360"/>
              <w:rPr>
                <w:color w:val="000000"/>
              </w:rPr>
            </w:pPr>
            <w:r w:rsidDel="00000000" w:rsidR="00000000" w:rsidRPr="00000000">
              <w:rPr>
                <w:color w:val="000000"/>
                <w:rtl w:val="0"/>
              </w:rPr>
              <w:t xml:space="preserve">Additional academic support</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60" w:before="60" w:line="240" w:lineRule="auto"/>
              <w:ind w:right="57"/>
              <w:rPr>
                <w:color w:val="000000"/>
              </w:rPr>
            </w:pPr>
            <w:r w:rsidDel="00000000" w:rsidR="00000000" w:rsidRPr="00000000">
              <w:rPr>
                <w:color w:val="0070c0"/>
                <w:u w:val="single"/>
                <w:rtl w:val="0"/>
              </w:rPr>
              <w:t xml:space="preserve">Aspirational interventions - Education Endowment Foundation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1,2,3,4,5,6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120" w:before="60" w:line="240" w:lineRule="auto"/>
              <w:ind w:right="57"/>
              <w:rPr>
                <w:color w:val="000000"/>
              </w:rPr>
            </w:pPr>
            <w:r w:rsidDel="00000000" w:rsidR="00000000" w:rsidRPr="00000000">
              <w:rPr>
                <w:color w:val="000000"/>
                <w:rtl w:val="0"/>
              </w:rPr>
              <w:t xml:space="preserve">To support families to provide appropriate uniform and other resources for school to enhance attendance and pupil wellbeing.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There is extensive evidence associating childhood social and emotional skills with improved outcomes at school and in later life </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color w:val="000000"/>
                <w:rtl w:val="0"/>
              </w:rPr>
              <w:t xml:space="preserve">(e.g., improved academic performance, attitudes, behaviour and relationships with peers):</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60" w:before="60" w:line="240" w:lineRule="auto"/>
              <w:ind w:right="57"/>
              <w:rPr>
                <w:color w:val="000000"/>
              </w:rPr>
            </w:pPr>
            <w:hyperlink r:id="rId11">
              <w:r w:rsidDel="00000000" w:rsidR="00000000" w:rsidRPr="00000000">
                <w:rPr>
                  <w:color w:val="0070c0"/>
                  <w:u w:val="single"/>
                  <w:rtl w:val="0"/>
                </w:rPr>
                <w:t xml:space="preserve">EEF_Social_and_Emotional_Learning.pdf(educationendowmentfoundation.org.uk)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1,6</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C">
            <w:pPr>
              <w:spacing w:after="60" w:before="60" w:line="240" w:lineRule="auto"/>
              <w:ind w:left="29" w:right="57" w:firstLine="0"/>
              <w:rPr>
                <w:color w:val="000000"/>
              </w:rPr>
            </w:pPr>
            <w:r w:rsidDel="00000000" w:rsidR="00000000" w:rsidRPr="00000000">
              <w:rPr>
                <w:color w:val="000000"/>
                <w:rtl w:val="0"/>
              </w:rPr>
              <w:t xml:space="preserve">Contingency fund for acute issues.</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60" w:before="60" w:line="240" w:lineRule="auto"/>
              <w:ind w:left="57" w:right="57" w:firstLine="0"/>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120" w:before="60" w:line="240" w:lineRule="auto"/>
              <w:ind w:left="37" w:right="57" w:firstLine="0"/>
              <w:rPr>
                <w:color w:val="000000"/>
              </w:rPr>
            </w:pPr>
            <w:r w:rsidDel="00000000" w:rsidR="00000000" w:rsidRPr="00000000">
              <w:rPr>
                <w:color w:val="000000"/>
                <w:rtl w:val="0"/>
              </w:rPr>
              <w:t xml:space="preserve">Based on our experiences and those of similar schools to ours, we have identified a need to set a small amount of funding aside to respond quickly to needs that have not yet been identified.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All</w:t>
            </w:r>
          </w:p>
        </w:tc>
      </w:tr>
    </w:tbl>
    <w:p w:rsidR="00000000" w:rsidDel="00000000" w:rsidP="00000000" w:rsidRDefault="00000000" w:rsidRPr="00000000" w14:paraId="000000C0">
      <w:pPr>
        <w:spacing w:after="120" w:lineRule="auto"/>
        <w:rPr>
          <w:b w:val="1"/>
          <w:color w:val="104f75"/>
          <w:sz w:val="28"/>
          <w:szCs w:val="28"/>
        </w:rPr>
      </w:pPr>
      <w:r w:rsidDel="00000000" w:rsidR="00000000" w:rsidRPr="00000000">
        <w:rPr>
          <w:rtl w:val="0"/>
        </w:rPr>
      </w:r>
    </w:p>
    <w:p w:rsidR="00000000" w:rsidDel="00000000" w:rsidP="00000000" w:rsidRDefault="00000000" w:rsidRPr="00000000" w14:paraId="000000C1">
      <w:pPr>
        <w:rPr/>
      </w:pPr>
      <w:r w:rsidDel="00000000" w:rsidR="00000000" w:rsidRPr="00000000">
        <w:rPr>
          <w:b w:val="1"/>
          <w:color w:val="104f75"/>
          <w:sz w:val="28"/>
          <w:szCs w:val="28"/>
          <w:rtl w:val="0"/>
        </w:rPr>
        <w:t xml:space="preserve">Total budgeted cost: </w:t>
      </w:r>
      <w:r w:rsidDel="00000000" w:rsidR="00000000" w:rsidRPr="00000000">
        <w:rPr>
          <w:b w:val="1"/>
          <w:color w:val="000000"/>
          <w:sz w:val="28"/>
          <w:szCs w:val="28"/>
          <w:rtl w:val="0"/>
        </w:rPr>
        <w:t xml:space="preserve">£96,700</w:t>
      </w:r>
      <w:r w:rsidDel="00000000" w:rsidR="00000000" w:rsidRPr="00000000">
        <w:rPr>
          <w:rtl w:val="0"/>
        </w:rPr>
      </w:r>
    </w:p>
    <w:p w:rsidR="00000000" w:rsidDel="00000000" w:rsidP="00000000" w:rsidRDefault="00000000" w:rsidRPr="00000000" w14:paraId="000000C2">
      <w:pPr>
        <w:pStyle w:val="Heading1"/>
        <w:rPr/>
      </w:pPr>
      <w:r w:rsidDel="00000000" w:rsidR="00000000" w:rsidRPr="00000000">
        <w:rPr>
          <w:rtl w:val="0"/>
        </w:rPr>
        <w:t xml:space="preserve">Part B: Review of outcomes in the previous academic year</w:t>
      </w:r>
    </w:p>
    <w:p w:rsidR="00000000" w:rsidDel="00000000" w:rsidP="00000000" w:rsidRDefault="00000000" w:rsidRPr="00000000" w14:paraId="000000C3">
      <w:pPr>
        <w:pStyle w:val="Heading2"/>
        <w:rPr/>
      </w:pPr>
      <w:r w:rsidDel="00000000" w:rsidR="00000000" w:rsidRPr="00000000">
        <w:rPr>
          <w:rtl w:val="0"/>
        </w:rPr>
        <w:t xml:space="preserve">Pupil premium strategy outcomes</w:t>
      </w:r>
    </w:p>
    <w:p w:rsidR="00000000" w:rsidDel="00000000" w:rsidP="00000000" w:rsidRDefault="00000000" w:rsidRPr="00000000" w14:paraId="000000C4">
      <w:pPr>
        <w:rPr/>
      </w:pPr>
      <w:r w:rsidDel="00000000" w:rsidR="00000000" w:rsidRPr="00000000">
        <w:rPr>
          <w:rtl w:val="0"/>
        </w:rPr>
        <w:t xml:space="preserve">This details the impact that our pupil premium activity had on pupils in the 2022-2023.  </w:t>
      </w:r>
    </w:p>
    <w:tbl>
      <w:tblPr>
        <w:tblStyle w:val="Table9"/>
        <w:tblW w:w="9510.0" w:type="dxa"/>
        <w:jc w:val="left"/>
        <w:tblInd w:w="-15.0" w:type="dxa"/>
        <w:tblLayout w:type="fixed"/>
        <w:tblLook w:val="0400"/>
      </w:tblPr>
      <w:tblGrid>
        <w:gridCol w:w="9510"/>
        <w:tblGridChange w:id="0">
          <w:tblGrid>
            <w:gridCol w:w="9510"/>
          </w:tblGrid>
        </w:tblGridChange>
      </w:tblGrid>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5">
            <w:pPr>
              <w:spacing w:after="120" w:lineRule="auto"/>
              <w:rPr>
                <w:b w:val="1"/>
                <w:color w:val="000000"/>
                <w:u w:val="single"/>
              </w:rPr>
            </w:pPr>
            <w:r w:rsidDel="00000000" w:rsidR="00000000" w:rsidRPr="00000000">
              <w:rPr>
                <w:b w:val="1"/>
                <w:color w:val="000000"/>
                <w:u w:val="single"/>
                <w:rtl w:val="0"/>
              </w:rPr>
              <w:t xml:space="preserve">Review of Intended Outcomes</w:t>
            </w:r>
          </w:p>
          <w:p w:rsidR="00000000" w:rsidDel="00000000" w:rsidP="00000000" w:rsidRDefault="00000000" w:rsidRPr="00000000" w14:paraId="000000C6">
            <w:pPr>
              <w:spacing w:after="120" w:lineRule="auto"/>
              <w:rPr>
                <w:b w:val="1"/>
                <w:color w:val="000000"/>
              </w:rPr>
            </w:pPr>
            <w:r w:rsidDel="00000000" w:rsidR="00000000" w:rsidRPr="00000000">
              <w:rPr>
                <w:b w:val="1"/>
                <w:color w:val="000000"/>
                <w:rtl w:val="0"/>
              </w:rPr>
              <w:t xml:space="preserve">Improved oral language skills and vocabulary among disadvantaged pupils.</w:t>
            </w:r>
          </w:p>
          <w:p w:rsidR="00000000" w:rsidDel="00000000" w:rsidP="00000000" w:rsidRDefault="00000000" w:rsidRPr="00000000" w14:paraId="000000C7">
            <w:pPr>
              <w:spacing w:after="120" w:lineRule="auto"/>
              <w:rPr>
                <w:color w:val="000000"/>
              </w:rPr>
            </w:pPr>
            <w:r w:rsidDel="00000000" w:rsidR="00000000" w:rsidRPr="00000000">
              <w:rPr>
                <w:color w:val="000000"/>
                <w:rtl w:val="0"/>
              </w:rPr>
              <w:t xml:space="preserve">Nursery have embedded a phonological plan to support pupils’ vocabulary acquisition and to fully prepare them for their RWInc phonics in the summer term.</w:t>
            </w:r>
          </w:p>
          <w:p w:rsidR="00000000" w:rsidDel="00000000" w:rsidP="00000000" w:rsidRDefault="00000000" w:rsidRPr="00000000" w14:paraId="000000C8">
            <w:pPr>
              <w:spacing w:after="120" w:lineRule="auto"/>
              <w:rPr>
                <w:color w:val="000000"/>
              </w:rPr>
            </w:pPr>
            <w:r w:rsidDel="00000000" w:rsidR="00000000" w:rsidRPr="00000000">
              <w:rPr>
                <w:color w:val="000000"/>
                <w:rtl w:val="0"/>
              </w:rPr>
              <w:t xml:space="preserve">Reception</w:t>
            </w:r>
            <w:r w:rsidDel="00000000" w:rsidR="00000000" w:rsidRPr="00000000">
              <w:rPr>
                <w:color w:val="000000"/>
                <w:rtl w:val="0"/>
              </w:rPr>
              <w:t xml:space="preserve"> has embedded Helicopter Stories and Drawing Club. Governor visits indicate this is having a positive impact on oracy skills. Both Nursery and Reception also have story time daily and use the poetry basket.</w:t>
            </w:r>
          </w:p>
          <w:p w:rsidR="00000000" w:rsidDel="00000000" w:rsidP="00000000" w:rsidRDefault="00000000" w:rsidRPr="00000000" w14:paraId="000000C9">
            <w:pPr>
              <w:spacing w:after="120" w:lineRule="auto"/>
              <w:rPr>
                <w:color w:val="000000"/>
              </w:rPr>
            </w:pPr>
            <w:r w:rsidDel="00000000" w:rsidR="00000000" w:rsidRPr="00000000">
              <w:rPr>
                <w:color w:val="000000"/>
                <w:rtl w:val="0"/>
              </w:rPr>
              <w:t xml:space="preserve">All pupils from Y2- Y6 now participate in shared reading 3/4 times a week. This shared reading approach focuses on vocabulary acquisition, fluency and developing contextual understanding through high quality text extracts. Internal assessments are completed weekly to inform planning. </w:t>
            </w:r>
          </w:p>
          <w:p w:rsidR="00000000" w:rsidDel="00000000" w:rsidP="00000000" w:rsidRDefault="00000000" w:rsidRPr="00000000" w14:paraId="000000CA">
            <w:pPr>
              <w:spacing w:after="120" w:lineRule="auto"/>
              <w:rPr>
                <w:color w:val="000000"/>
              </w:rPr>
            </w:pPr>
            <w:r w:rsidDel="00000000" w:rsidR="00000000" w:rsidRPr="00000000">
              <w:rPr>
                <w:color w:val="000000"/>
                <w:rtl w:val="0"/>
              </w:rPr>
              <w:t xml:space="preserve">We’re also currently working on the EEF Lexia project in KS1 and in 2024/2025 this will be rolled out throughout school with a focus on our most vulnerable pupils. </w:t>
            </w:r>
          </w:p>
          <w:p w:rsidR="00000000" w:rsidDel="00000000" w:rsidP="00000000" w:rsidRDefault="00000000" w:rsidRPr="00000000" w14:paraId="000000CB">
            <w:pPr>
              <w:spacing w:after="120" w:lineRule="auto"/>
              <w:rPr>
                <w:color w:val="000000"/>
              </w:rPr>
            </w:pPr>
            <w:r w:rsidDel="00000000" w:rsidR="00000000" w:rsidRPr="00000000">
              <w:rPr>
                <w:color w:val="000000"/>
                <w:rtl w:val="0"/>
              </w:rPr>
              <w:t xml:space="preserve">Our 20% readers continue to be heard at least 3 x per week and Fast Track Tutoring has been embedded throughout all year groups up to Y6 and pupils are making good progress which is being tracked individually. </w:t>
            </w:r>
          </w:p>
          <w:p w:rsidR="00000000" w:rsidDel="00000000" w:rsidP="00000000" w:rsidRDefault="00000000" w:rsidRPr="00000000" w14:paraId="000000CC">
            <w:pPr>
              <w:spacing w:after="120" w:lineRule="auto"/>
              <w:rPr>
                <w:b w:val="1"/>
                <w:color w:val="000000"/>
              </w:rPr>
            </w:pPr>
            <w:r w:rsidDel="00000000" w:rsidR="00000000" w:rsidRPr="00000000">
              <w:rPr>
                <w:b w:val="1"/>
                <w:color w:val="000000"/>
                <w:rtl w:val="0"/>
              </w:rPr>
              <w:t xml:space="preserve">Improved reading attainment among disadvantaged pupils.</w:t>
            </w:r>
          </w:p>
          <w:p w:rsidR="00000000" w:rsidDel="00000000" w:rsidP="00000000" w:rsidRDefault="00000000" w:rsidRPr="00000000" w14:paraId="000000CD">
            <w:pPr>
              <w:spacing w:after="120" w:lineRule="auto"/>
              <w:rPr>
                <w:color w:val="000000"/>
              </w:rPr>
            </w:pPr>
            <w:r w:rsidDel="00000000" w:rsidR="00000000" w:rsidRPr="00000000">
              <w:rPr>
                <w:color w:val="000000"/>
                <w:rtl w:val="0"/>
              </w:rPr>
              <w:t xml:space="preserve">Accelerated Reader has now been purchased for all pupils once they’ve completed RWInc and new books have been purchased for KS2 with a focus on reluctant readers, engaging boys and high-quality texts for greater depth readers. </w:t>
            </w:r>
          </w:p>
          <w:p w:rsidR="00000000" w:rsidDel="00000000" w:rsidP="00000000" w:rsidRDefault="00000000" w:rsidRPr="00000000" w14:paraId="000000CE">
            <w:pPr>
              <w:spacing w:after="120" w:lineRule="auto"/>
              <w:rPr>
                <w:color w:val="000000"/>
              </w:rPr>
            </w:pPr>
            <w:r w:rsidDel="00000000" w:rsidR="00000000" w:rsidRPr="00000000">
              <w:rPr>
                <w:color w:val="000000"/>
                <w:rtl w:val="0"/>
              </w:rPr>
              <w:t xml:space="preserve">CLPE reading scheme introduced from Y2-Y6 with a focus on quality texts. New texts purchased and genres revisited to ensure coverage of all areas of the National Curriculum. </w:t>
            </w:r>
          </w:p>
          <w:p w:rsidR="00000000" w:rsidDel="00000000" w:rsidP="00000000" w:rsidRDefault="00000000" w:rsidRPr="00000000" w14:paraId="000000CF">
            <w:pPr>
              <w:spacing w:after="120" w:lineRule="auto"/>
              <w:rPr>
                <w:b w:val="1"/>
                <w:color w:val="000000"/>
              </w:rPr>
            </w:pPr>
            <w:r w:rsidDel="00000000" w:rsidR="00000000" w:rsidRPr="00000000">
              <w:rPr>
                <w:b w:val="1"/>
                <w:color w:val="000000"/>
                <w:rtl w:val="0"/>
              </w:rPr>
              <w:t xml:space="preserve">Y6 SATS Results for reading for Pupil Premium:</w:t>
            </w:r>
          </w:p>
          <w:p w:rsidR="00000000" w:rsidDel="00000000" w:rsidP="00000000" w:rsidRDefault="00000000" w:rsidRPr="00000000" w14:paraId="000000D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5/12 achieved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SATS for reading (42%).</w:t>
            </w:r>
          </w:p>
          <w:p w:rsidR="00000000" w:rsidDel="00000000" w:rsidP="00000000" w:rsidRDefault="00000000" w:rsidRPr="00000000" w14:paraId="000000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of the 5 pupils achieved ‘GDS’ for reading.</w:t>
            </w:r>
          </w:p>
          <w:p w:rsidR="00000000" w:rsidDel="00000000" w:rsidP="00000000" w:rsidRDefault="00000000" w:rsidRPr="00000000" w14:paraId="000000D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Pupils who moved from ‘Emerging’ to ‘WTS’ during the year: 5/12 pupils. </w:t>
            </w:r>
          </w:p>
          <w:p w:rsidR="00000000" w:rsidDel="00000000" w:rsidP="00000000" w:rsidRDefault="00000000" w:rsidRPr="00000000" w14:paraId="000000D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Pupils achieving 97 scaled score +: 2/12 achieved EXS overall for reading. </w:t>
            </w:r>
          </w:p>
          <w:p w:rsidR="00000000" w:rsidDel="00000000" w:rsidP="00000000" w:rsidRDefault="00000000" w:rsidRPr="00000000" w14:paraId="000000D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7/12 pupils EXS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end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year: 58% (teacher assessment). </w:t>
            </w:r>
          </w:p>
          <w:p w:rsidR="00000000" w:rsidDel="00000000" w:rsidP="00000000" w:rsidRDefault="00000000" w:rsidRPr="00000000" w14:paraId="000000D5">
            <w:pPr>
              <w:spacing w:after="120" w:lineRule="auto"/>
              <w:rPr>
                <w:b w:val="1"/>
                <w:color w:val="000000"/>
              </w:rPr>
            </w:pPr>
            <w:r w:rsidDel="00000000" w:rsidR="00000000" w:rsidRPr="00000000">
              <w:rPr>
                <w:b w:val="1"/>
                <w:color w:val="000000"/>
                <w:rtl w:val="0"/>
              </w:rPr>
              <w:t xml:space="preserve">Y2 SATS Results for reading for Pupil Premium children:</w:t>
            </w:r>
          </w:p>
          <w:p w:rsidR="00000000" w:rsidDel="00000000" w:rsidP="00000000" w:rsidRDefault="00000000" w:rsidRPr="00000000" w14:paraId="000000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5/11 achieved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SATS for reading (45.5%).</w:t>
            </w:r>
          </w:p>
          <w:p w:rsidR="00000000" w:rsidDel="00000000" w:rsidP="00000000" w:rsidRDefault="00000000" w:rsidRPr="00000000" w14:paraId="000000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 pupils achieved ‘GDS’ for reading.</w:t>
            </w:r>
          </w:p>
          <w:p w:rsidR="00000000" w:rsidDel="00000000" w:rsidP="00000000" w:rsidRDefault="00000000" w:rsidRPr="00000000" w14:paraId="000000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Pupils who moved from ‘Emerging to ‘WTS’ during the year: 2/11</w:t>
            </w:r>
          </w:p>
          <w:p w:rsidR="00000000" w:rsidDel="00000000" w:rsidP="00000000" w:rsidRDefault="00000000" w:rsidRPr="00000000" w14:paraId="000000D9">
            <w:pPr>
              <w:spacing w:after="120" w:lineRule="auto"/>
              <w:rPr>
                <w:b w:val="1"/>
                <w:color w:val="000000"/>
              </w:rPr>
            </w:pPr>
            <w:r w:rsidDel="00000000" w:rsidR="00000000" w:rsidRPr="00000000">
              <w:rPr>
                <w:b w:val="1"/>
                <w:color w:val="000000"/>
                <w:rtl w:val="0"/>
              </w:rPr>
              <w:t xml:space="preserve">Improved maths attainment for disadvantaged pupils at the end of KS2.</w:t>
            </w:r>
          </w:p>
          <w:p w:rsidR="00000000" w:rsidDel="00000000" w:rsidP="00000000" w:rsidRDefault="00000000" w:rsidRPr="00000000" w14:paraId="000000DA">
            <w:pPr>
              <w:spacing w:after="120" w:lineRule="auto"/>
              <w:rPr>
                <w:color w:val="000000"/>
              </w:rPr>
            </w:pPr>
            <w:r w:rsidDel="00000000" w:rsidR="00000000" w:rsidRPr="00000000">
              <w:rPr>
                <w:color w:val="000000"/>
                <w:rtl w:val="0"/>
              </w:rPr>
              <w:t xml:space="preserve">White Rose Maths is now embedded throughout school (introduced September 2023) and Mastering Maths in Reception and KS1. For KS2 we have Fluent in 7 and 10 daily to support mental arithmetic and problem solving and reasoning and use Maths Shed (in school and as part of homework) to provide targeted support in maths. Unit assessments half termly for White Rose (introduced September 2023) and Head Start assessments are used termly to rigorously monitor progress internally.</w:t>
            </w:r>
          </w:p>
          <w:p w:rsidR="00000000" w:rsidDel="00000000" w:rsidP="00000000" w:rsidRDefault="00000000" w:rsidRPr="00000000" w14:paraId="000000DB">
            <w:pPr>
              <w:spacing w:after="120" w:lineRule="auto"/>
              <w:rPr>
                <w:b w:val="1"/>
                <w:color w:val="000000"/>
              </w:rPr>
            </w:pPr>
            <w:r w:rsidDel="00000000" w:rsidR="00000000" w:rsidRPr="00000000">
              <w:rPr>
                <w:b w:val="1"/>
                <w:color w:val="000000"/>
                <w:rtl w:val="0"/>
              </w:rPr>
              <w:t xml:space="preserve">Y6 SATS results</w:t>
            </w:r>
          </w:p>
          <w:p w:rsidR="00000000" w:rsidDel="00000000" w:rsidP="00000000" w:rsidRDefault="00000000" w:rsidRPr="00000000" w14:paraId="000000D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 pupils ‘EXS+’ in KS2 SATS maths. </w:t>
            </w:r>
          </w:p>
          <w:p w:rsidR="00000000" w:rsidDel="00000000" w:rsidP="00000000" w:rsidRDefault="00000000" w:rsidRPr="00000000" w14:paraId="000000D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1/12 pupil achieved GDS in maths KS2 SATS.</w:t>
            </w:r>
          </w:p>
          <w:p w:rsidR="00000000" w:rsidDel="00000000" w:rsidP="00000000" w:rsidRDefault="00000000" w:rsidRPr="00000000" w14:paraId="000000D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5/12 pupils were WTS by the end of the year and had moved from Emerging.</w:t>
            </w:r>
          </w:p>
          <w:p w:rsidR="00000000" w:rsidDel="00000000" w:rsidP="00000000" w:rsidRDefault="00000000" w:rsidRPr="00000000" w14:paraId="000000DF">
            <w:pPr>
              <w:spacing w:after="120" w:lineRule="auto"/>
              <w:rPr>
                <w:color w:val="000000"/>
              </w:rPr>
            </w:pPr>
            <w:r w:rsidDel="00000000" w:rsidR="00000000" w:rsidRPr="00000000">
              <w:rPr>
                <w:color w:val="000000"/>
                <w:rtl w:val="0"/>
              </w:rPr>
              <w:t xml:space="preserve">Further adjustments made to the maths curriculum in September 2023 with the introduction of White Rose Maths. </w:t>
            </w:r>
          </w:p>
          <w:p w:rsidR="00000000" w:rsidDel="00000000" w:rsidP="00000000" w:rsidRDefault="00000000" w:rsidRPr="00000000" w14:paraId="000000E0">
            <w:pPr>
              <w:spacing w:after="120" w:lineRule="auto"/>
              <w:rPr>
                <w:b w:val="1"/>
                <w:color w:val="000000"/>
              </w:rPr>
            </w:pPr>
            <w:r w:rsidDel="00000000" w:rsidR="00000000" w:rsidRPr="00000000">
              <w:rPr>
                <w:b w:val="1"/>
                <w:color w:val="000000"/>
                <w:rtl w:val="0"/>
              </w:rPr>
              <w:t xml:space="preserve">To achieve and sustain improved wellbeing for all pupils in our school, particularly our disadvantaged pupils.</w:t>
            </w:r>
          </w:p>
          <w:p w:rsidR="00000000" w:rsidDel="00000000" w:rsidP="00000000" w:rsidRDefault="00000000" w:rsidRPr="00000000" w14:paraId="000000E1">
            <w:pPr>
              <w:spacing w:after="120" w:lineRule="auto"/>
              <w:rPr>
                <w:color w:val="000000"/>
              </w:rPr>
            </w:pPr>
            <w:r w:rsidDel="00000000" w:rsidR="00000000" w:rsidRPr="00000000">
              <w:rPr>
                <w:color w:val="000000"/>
                <w:rtl w:val="0"/>
              </w:rPr>
              <w:t xml:space="preserve">KS2 has a lunchtime club once a week for our most vulnerable to attend (since September 2023). </w:t>
            </w:r>
          </w:p>
          <w:p w:rsidR="00000000" w:rsidDel="00000000" w:rsidP="00000000" w:rsidRDefault="00000000" w:rsidRPr="00000000" w14:paraId="000000E2">
            <w:pPr>
              <w:spacing w:after="120" w:lineRule="auto"/>
              <w:rPr>
                <w:color w:val="000000"/>
              </w:rPr>
            </w:pPr>
            <w:r w:rsidDel="00000000" w:rsidR="00000000" w:rsidRPr="00000000">
              <w:rPr>
                <w:color w:val="000000"/>
                <w:rtl w:val="0"/>
              </w:rPr>
              <w:t xml:space="preserve">Over half of the Anti Bullying Squad and Mini Police include pupil premium children. </w:t>
            </w:r>
          </w:p>
          <w:p w:rsidR="00000000" w:rsidDel="00000000" w:rsidP="00000000" w:rsidRDefault="00000000" w:rsidRPr="00000000" w14:paraId="000000E3">
            <w:pPr>
              <w:spacing w:after="120" w:lineRule="auto"/>
              <w:rPr>
                <w:color w:val="000000"/>
              </w:rPr>
            </w:pPr>
            <w:r w:rsidDel="00000000" w:rsidR="00000000" w:rsidRPr="00000000">
              <w:rPr>
                <w:color w:val="000000"/>
                <w:rtl w:val="0"/>
              </w:rPr>
              <w:t xml:space="preserve">Pupil </w:t>
            </w:r>
            <w:r w:rsidDel="00000000" w:rsidR="00000000" w:rsidRPr="00000000">
              <w:rPr>
                <w:color w:val="000000"/>
                <w:rtl w:val="0"/>
              </w:rPr>
              <w:t xml:space="preserve">voice led</w:t>
            </w:r>
            <w:r w:rsidDel="00000000" w:rsidR="00000000" w:rsidRPr="00000000">
              <w:rPr>
                <w:color w:val="000000"/>
                <w:rtl w:val="0"/>
              </w:rPr>
              <w:t xml:space="preserve"> throughout the year indicates pupils’ wellbeing is improving, they have adults/ friends they can talk to, they know where to get help if needed and they feel like they are part of the school community and have an input on decision making.</w:t>
            </w:r>
          </w:p>
          <w:p w:rsidR="00000000" w:rsidDel="00000000" w:rsidP="00000000" w:rsidRDefault="00000000" w:rsidRPr="00000000" w14:paraId="000000E4">
            <w:pPr>
              <w:spacing w:after="120" w:lineRule="auto"/>
              <w:rPr>
                <w:b w:val="1"/>
                <w:color w:val="000000"/>
              </w:rPr>
            </w:pPr>
            <w:r w:rsidDel="00000000" w:rsidR="00000000" w:rsidRPr="00000000">
              <w:rPr>
                <w:rtl w:val="0"/>
              </w:rPr>
            </w:r>
          </w:p>
          <w:p w:rsidR="00000000" w:rsidDel="00000000" w:rsidP="00000000" w:rsidRDefault="00000000" w:rsidRPr="00000000" w14:paraId="000000E5">
            <w:pPr>
              <w:spacing w:after="120" w:lineRule="auto"/>
              <w:rPr>
                <w:b w:val="1"/>
                <w:color w:val="000000"/>
              </w:rPr>
            </w:pPr>
            <w:r w:rsidDel="00000000" w:rsidR="00000000" w:rsidRPr="00000000">
              <w:rPr>
                <w:b w:val="1"/>
                <w:color w:val="000000"/>
                <w:rtl w:val="0"/>
              </w:rPr>
              <w:t xml:space="preserve">To achieve and sustain improved attendance for all pupils, particularly our disadvantaged pupils.</w:t>
            </w:r>
          </w:p>
          <w:p w:rsidR="00000000" w:rsidDel="00000000" w:rsidP="00000000" w:rsidRDefault="00000000" w:rsidRPr="00000000" w14:paraId="000000E6">
            <w:pPr>
              <w:spacing w:after="120" w:lineRule="auto"/>
              <w:rPr>
                <w:b w:val="1"/>
                <w:color w:val="000000"/>
              </w:rPr>
            </w:pPr>
            <w:r w:rsidDel="00000000" w:rsidR="00000000" w:rsidRPr="00000000">
              <w:rPr>
                <w:b w:val="1"/>
                <w:color w:val="000000"/>
                <w:rtl w:val="0"/>
              </w:rPr>
              <w:t xml:space="preserve">Attendance of PP 2022-2023: </w:t>
            </w:r>
            <w:r w:rsidDel="00000000" w:rsidR="00000000" w:rsidRPr="00000000">
              <w:rPr>
                <w:color w:val="000000"/>
                <w:rtl w:val="0"/>
              </w:rPr>
              <w:t xml:space="preserve">92.8%</w:t>
            </w:r>
            <w:r w:rsidDel="00000000" w:rsidR="00000000" w:rsidRPr="00000000">
              <w:rPr>
                <w:rtl w:val="0"/>
              </w:rPr>
            </w:r>
          </w:p>
          <w:p w:rsidR="00000000" w:rsidDel="00000000" w:rsidP="00000000" w:rsidRDefault="00000000" w:rsidRPr="00000000" w14:paraId="000000E7">
            <w:pPr>
              <w:spacing w:after="120" w:lineRule="auto"/>
              <w:rPr>
                <w:color w:val="000000"/>
              </w:rPr>
            </w:pPr>
            <w:r w:rsidDel="00000000" w:rsidR="00000000" w:rsidRPr="00000000">
              <w:rPr>
                <w:b w:val="1"/>
                <w:color w:val="000000"/>
                <w:rtl w:val="0"/>
              </w:rPr>
              <w:t xml:space="preserve">Attendance of Non-PP 2022-2023: </w:t>
            </w:r>
            <w:r w:rsidDel="00000000" w:rsidR="00000000" w:rsidRPr="00000000">
              <w:rPr>
                <w:color w:val="000000"/>
                <w:rtl w:val="0"/>
              </w:rPr>
              <w:t xml:space="preserve">94.9%</w:t>
            </w:r>
          </w:p>
          <w:p w:rsidR="00000000" w:rsidDel="00000000" w:rsidP="00000000" w:rsidRDefault="00000000" w:rsidRPr="00000000" w14:paraId="000000E8">
            <w:pPr>
              <w:spacing w:after="120" w:lineRule="auto"/>
              <w:rPr>
                <w:b w:val="1"/>
                <w:color w:val="000000"/>
              </w:rPr>
            </w:pPr>
            <w:r w:rsidDel="00000000" w:rsidR="00000000" w:rsidRPr="00000000">
              <w:rPr>
                <w:color w:val="000000"/>
                <w:rtl w:val="0"/>
              </w:rPr>
              <w:t xml:space="preserve">Difference of 2.1%. This has reduced by 0.4% this year. </w:t>
            </w:r>
            <w:r w:rsidDel="00000000" w:rsidR="00000000" w:rsidRPr="00000000">
              <w:rPr>
                <w:rtl w:val="0"/>
              </w:rPr>
            </w:r>
          </w:p>
          <w:p w:rsidR="00000000" w:rsidDel="00000000" w:rsidP="00000000" w:rsidRDefault="00000000" w:rsidRPr="00000000" w14:paraId="000000E9">
            <w:pPr>
              <w:spacing w:after="120" w:lineRule="auto"/>
              <w:rPr>
                <w:b w:val="1"/>
                <w:color w:val="000000"/>
              </w:rPr>
            </w:pPr>
            <w:r w:rsidDel="00000000" w:rsidR="00000000" w:rsidRPr="00000000">
              <w:rPr>
                <w:rtl w:val="0"/>
              </w:rPr>
            </w:r>
          </w:p>
          <w:p w:rsidR="00000000" w:rsidDel="00000000" w:rsidP="00000000" w:rsidRDefault="00000000" w:rsidRPr="00000000" w14:paraId="000000EA">
            <w:pPr>
              <w:spacing w:after="120" w:lineRule="auto"/>
              <w:rPr>
                <w:color w:val="000000"/>
              </w:rPr>
            </w:pPr>
            <w:r w:rsidDel="00000000" w:rsidR="00000000" w:rsidRPr="00000000">
              <w:rPr>
                <w:color w:val="000000"/>
                <w:rtl w:val="0"/>
              </w:rPr>
              <w:t xml:space="preserve">Attendance monitored fortnightly for all PA pupils; meetings held to support families. </w:t>
            </w:r>
          </w:p>
          <w:p w:rsidR="00000000" w:rsidDel="00000000" w:rsidP="00000000" w:rsidRDefault="00000000" w:rsidRPr="00000000" w14:paraId="000000EB">
            <w:pPr>
              <w:spacing w:after="120" w:lineRule="auto"/>
              <w:rPr>
                <w:color w:val="000000"/>
              </w:rPr>
            </w:pPr>
            <w:r w:rsidDel="00000000" w:rsidR="00000000" w:rsidRPr="00000000">
              <w:rPr>
                <w:b w:val="1"/>
                <w:color w:val="000000"/>
                <w:rtl w:val="0"/>
              </w:rPr>
              <w:t xml:space="preserve">End of July 2023 for all pupils PA nationally 17.2%</w:t>
            </w:r>
            <w:r w:rsidDel="00000000" w:rsidR="00000000" w:rsidRPr="00000000">
              <w:rPr>
                <w:color w:val="000000"/>
                <w:rtl w:val="0"/>
              </w:rPr>
              <w:t xml:space="preserve"> (full year) </w:t>
            </w:r>
          </w:p>
          <w:p w:rsidR="00000000" w:rsidDel="00000000" w:rsidP="00000000" w:rsidRDefault="00000000" w:rsidRPr="00000000" w14:paraId="000000EC">
            <w:pPr>
              <w:spacing w:after="120" w:lineRule="auto"/>
              <w:rPr>
                <w:color w:val="000000"/>
              </w:rPr>
            </w:pPr>
            <w:r w:rsidDel="00000000" w:rsidR="00000000" w:rsidRPr="00000000">
              <w:rPr>
                <w:b w:val="1"/>
                <w:color w:val="000000"/>
                <w:rtl w:val="0"/>
              </w:rPr>
              <w:t xml:space="preserve">End of July 2023 for all pupils PA</w:t>
            </w:r>
            <w:r w:rsidDel="00000000" w:rsidR="00000000" w:rsidRPr="00000000">
              <w:rPr>
                <w:color w:val="000000"/>
                <w:rtl w:val="0"/>
              </w:rPr>
              <w:t xml:space="preserve">: 13.9 %</w:t>
            </w:r>
          </w:p>
          <w:p w:rsidR="00000000" w:rsidDel="00000000" w:rsidP="00000000" w:rsidRDefault="00000000" w:rsidRPr="00000000" w14:paraId="000000ED">
            <w:pPr>
              <w:spacing w:after="120" w:lineRule="auto"/>
              <w:rPr>
                <w:color w:val="000000"/>
              </w:rPr>
            </w:pPr>
            <w:r w:rsidDel="00000000" w:rsidR="00000000" w:rsidRPr="00000000">
              <w:rPr>
                <w:b w:val="1"/>
                <w:color w:val="000000"/>
                <w:rtl w:val="0"/>
              </w:rPr>
              <w:t xml:space="preserve">End of July 2023 PP:</w:t>
            </w:r>
            <w:r w:rsidDel="00000000" w:rsidR="00000000" w:rsidRPr="00000000">
              <w:rPr>
                <w:color w:val="000000"/>
                <w:rtl w:val="0"/>
              </w:rPr>
              <w:t xml:space="preserve"> 15.4%</w:t>
            </w:r>
          </w:p>
          <w:p w:rsidR="00000000" w:rsidDel="00000000" w:rsidP="00000000" w:rsidRDefault="00000000" w:rsidRPr="00000000" w14:paraId="000000EE">
            <w:pPr>
              <w:spacing w:after="120" w:lineRule="auto"/>
              <w:rPr>
                <w:color w:val="000000"/>
              </w:rPr>
            </w:pPr>
            <w:r w:rsidDel="00000000" w:rsidR="00000000" w:rsidRPr="00000000">
              <w:rPr>
                <w:rtl w:val="0"/>
              </w:rPr>
            </w:r>
          </w:p>
          <w:p w:rsidR="00000000" w:rsidDel="00000000" w:rsidP="00000000" w:rsidRDefault="00000000" w:rsidRPr="00000000" w14:paraId="000000EF">
            <w:pPr>
              <w:spacing w:after="120" w:lineRule="auto"/>
              <w:rPr>
                <w:color w:val="000000"/>
              </w:rPr>
            </w:pPr>
            <w:r w:rsidDel="00000000" w:rsidR="00000000" w:rsidRPr="00000000">
              <w:rPr>
                <w:b w:val="1"/>
                <w:color w:val="000000"/>
                <w:rtl w:val="0"/>
              </w:rPr>
              <w:t xml:space="preserve">Up until December 2023, whole school PA:</w:t>
            </w:r>
            <w:r w:rsidDel="00000000" w:rsidR="00000000" w:rsidRPr="00000000">
              <w:rPr>
                <w:color w:val="000000"/>
                <w:rtl w:val="0"/>
              </w:rPr>
              <w:t xml:space="preserve"> 16.2%</w:t>
            </w:r>
          </w:p>
          <w:p w:rsidR="00000000" w:rsidDel="00000000" w:rsidP="00000000" w:rsidRDefault="00000000" w:rsidRPr="00000000" w14:paraId="000000F0">
            <w:pPr>
              <w:spacing w:after="120" w:lineRule="auto"/>
              <w:rPr>
                <w:color w:val="000000"/>
              </w:rPr>
            </w:pPr>
            <w:r w:rsidDel="00000000" w:rsidR="00000000" w:rsidRPr="00000000">
              <w:rPr>
                <w:b w:val="1"/>
                <w:color w:val="000000"/>
                <w:rtl w:val="0"/>
              </w:rPr>
              <w:t xml:space="preserve">Up until December 2023, PP, PA: </w:t>
            </w:r>
            <w:r w:rsidDel="00000000" w:rsidR="00000000" w:rsidRPr="00000000">
              <w:rPr>
                <w:color w:val="000000"/>
                <w:rtl w:val="0"/>
              </w:rPr>
              <w:t xml:space="preserve">15.8%</w:t>
            </w:r>
          </w:p>
          <w:p w:rsidR="00000000" w:rsidDel="00000000" w:rsidP="00000000" w:rsidRDefault="00000000" w:rsidRPr="00000000" w14:paraId="000000F1">
            <w:pPr>
              <w:spacing w:after="120" w:lineRule="auto"/>
              <w:rPr>
                <w:color w:val="000000"/>
              </w:rPr>
            </w:pPr>
            <w:r w:rsidDel="00000000" w:rsidR="00000000" w:rsidRPr="00000000">
              <w:rPr>
                <w:b w:val="1"/>
                <w:color w:val="000000"/>
                <w:rtl w:val="0"/>
              </w:rPr>
              <w:t xml:space="preserve">Up until December 2023, non PP, PA:</w:t>
            </w:r>
            <w:r w:rsidDel="00000000" w:rsidR="00000000" w:rsidRPr="00000000">
              <w:rPr>
                <w:color w:val="000000"/>
                <w:rtl w:val="0"/>
              </w:rPr>
              <w:t xml:space="preserve"> 16.4%</w:t>
            </w:r>
          </w:p>
          <w:p w:rsidR="00000000" w:rsidDel="00000000" w:rsidP="00000000" w:rsidRDefault="00000000" w:rsidRPr="00000000" w14:paraId="000000F2">
            <w:pPr>
              <w:spacing w:after="120" w:lineRule="auto"/>
              <w:rPr>
                <w:b w:val="1"/>
                <w:color w:val="000000"/>
              </w:rPr>
            </w:pPr>
            <w:r w:rsidDel="00000000" w:rsidR="00000000" w:rsidRPr="00000000">
              <w:rPr>
                <w:b w:val="1"/>
                <w:color w:val="000000"/>
                <w:rtl w:val="0"/>
              </w:rPr>
              <w:t xml:space="preserve">Difference of:</w:t>
            </w:r>
            <w:r w:rsidDel="00000000" w:rsidR="00000000" w:rsidRPr="00000000">
              <w:rPr>
                <w:color w:val="000000"/>
                <w:rtl w:val="0"/>
              </w:rPr>
              <w:t xml:space="preserve"> 0.6% and PP PA was lower than non PP PA in autumn 2023. </w:t>
            </w:r>
            <w:r w:rsidDel="00000000" w:rsidR="00000000" w:rsidRPr="00000000">
              <w:rPr>
                <w:rtl w:val="0"/>
              </w:rPr>
            </w:r>
          </w:p>
        </w:tc>
      </w:tr>
    </w:tbl>
    <w:p w:rsidR="00000000" w:rsidDel="00000000" w:rsidP="00000000" w:rsidRDefault="00000000" w:rsidRPr="00000000" w14:paraId="000000F3">
      <w:pPr>
        <w:pStyle w:val="Heading1"/>
        <w:rPr/>
      </w:pPr>
      <w:r w:rsidDel="00000000" w:rsidR="00000000" w:rsidRPr="00000000">
        <w:rPr>
          <w:rtl w:val="0"/>
        </w:rPr>
        <w:t xml:space="preserve">Part B: Review of outcomes in the previous academic year</w:t>
      </w:r>
    </w:p>
    <w:p w:rsidR="00000000" w:rsidDel="00000000" w:rsidP="00000000" w:rsidRDefault="00000000" w:rsidRPr="00000000" w14:paraId="000000F4">
      <w:pPr>
        <w:pStyle w:val="Heading2"/>
        <w:rPr/>
      </w:pPr>
      <w:bookmarkStart w:colFirst="0" w:colLast="0" w:name="_heading=h.yt92g0pndfio" w:id="2"/>
      <w:bookmarkEnd w:id="2"/>
      <w:r w:rsidDel="00000000" w:rsidR="00000000" w:rsidRPr="00000000">
        <w:rPr>
          <w:rtl w:val="0"/>
        </w:rPr>
        <w:t xml:space="preserve">Pupil premium strategy outcomes</w:t>
      </w:r>
    </w:p>
    <w:p w:rsidR="00000000" w:rsidDel="00000000" w:rsidP="00000000" w:rsidRDefault="00000000" w:rsidRPr="00000000" w14:paraId="000000F5">
      <w:pPr>
        <w:rPr>
          <w:b w:val="1"/>
        </w:rPr>
      </w:pPr>
      <w:r w:rsidDel="00000000" w:rsidR="00000000" w:rsidRPr="00000000">
        <w:rPr>
          <w:b w:val="1"/>
          <w:rtl w:val="0"/>
        </w:rPr>
        <w:t xml:space="preserve">This details the impact that our pupil premium activity had on pupils in the 2023-2024</w:t>
      </w:r>
    </w:p>
    <w:tbl>
      <w:tblPr>
        <w:tblStyle w:val="Table10"/>
        <w:tblW w:w="9510.0" w:type="dxa"/>
        <w:jc w:val="left"/>
        <w:tblInd w:w="-15.0" w:type="dxa"/>
        <w:tblLayout w:type="fixed"/>
        <w:tblLook w:val="0400"/>
      </w:tblPr>
      <w:tblGrid>
        <w:gridCol w:w="9510"/>
        <w:tblGridChange w:id="0">
          <w:tblGrid>
            <w:gridCol w:w="9510"/>
          </w:tblGrid>
        </w:tblGridChange>
      </w:tblGrid>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6">
            <w:pPr>
              <w:spacing w:after="120" w:lineRule="auto"/>
              <w:rPr>
                <w:b w:val="1"/>
                <w:color w:val="000000"/>
                <w:u w:val="single"/>
              </w:rPr>
            </w:pPr>
            <w:r w:rsidDel="00000000" w:rsidR="00000000" w:rsidRPr="00000000">
              <w:rPr>
                <w:b w:val="1"/>
                <w:color w:val="000000"/>
                <w:u w:val="single"/>
                <w:rtl w:val="0"/>
              </w:rPr>
              <w:t xml:space="preserve">Review of Intended Outcomes</w:t>
            </w:r>
          </w:p>
          <w:p w:rsidR="00000000" w:rsidDel="00000000" w:rsidP="00000000" w:rsidRDefault="00000000" w:rsidRPr="00000000" w14:paraId="000000F7">
            <w:pPr>
              <w:spacing w:after="120" w:lineRule="auto"/>
              <w:rPr>
                <w:b w:val="1"/>
                <w:color w:val="000000"/>
              </w:rPr>
            </w:pPr>
            <w:r w:rsidDel="00000000" w:rsidR="00000000" w:rsidRPr="00000000">
              <w:rPr>
                <w:b w:val="1"/>
                <w:color w:val="000000"/>
                <w:rtl w:val="0"/>
              </w:rPr>
              <w:t xml:space="preserve">Improved oral language skills and vocabulary among disadvantaged pupils.</w:t>
            </w:r>
          </w:p>
          <w:p w:rsidR="00000000" w:rsidDel="00000000" w:rsidP="00000000" w:rsidRDefault="00000000" w:rsidRPr="00000000" w14:paraId="000000F8">
            <w:pPr>
              <w:spacing w:after="120" w:lineRule="auto"/>
              <w:rPr>
                <w:color w:val="000000"/>
              </w:rPr>
            </w:pPr>
            <w:r w:rsidDel="00000000" w:rsidR="00000000" w:rsidRPr="00000000">
              <w:rPr>
                <w:color w:val="000000"/>
                <w:rtl w:val="0"/>
              </w:rPr>
              <w:t xml:space="preserve">EYFS phonological plan, Helicopter Stories, Poetry Basket and Drawing Club continue to be embedded successfully across EYFS..</w:t>
            </w:r>
          </w:p>
          <w:p w:rsidR="00000000" w:rsidDel="00000000" w:rsidP="00000000" w:rsidRDefault="00000000" w:rsidRPr="00000000" w14:paraId="000000F9">
            <w:pPr>
              <w:spacing w:after="120" w:lineRule="auto"/>
              <w:rPr>
                <w:color w:val="000000"/>
              </w:rPr>
            </w:pPr>
            <w:r w:rsidDel="00000000" w:rsidR="00000000" w:rsidRPr="00000000">
              <w:rPr>
                <w:color w:val="000000"/>
                <w:rtl w:val="0"/>
              </w:rPr>
              <w:t xml:space="preserve">All pupils from Y2- Y6 continue to participate in shared reading 3/4 times a week. This shared reading approach focuses on vocabulary acquisition, fluency and developing contextual understanding through a book based approach. Internal assessments are completed weekly to inform planning. </w:t>
            </w:r>
          </w:p>
          <w:p w:rsidR="00000000" w:rsidDel="00000000" w:rsidP="00000000" w:rsidRDefault="00000000" w:rsidRPr="00000000" w14:paraId="000000FA">
            <w:pPr>
              <w:spacing w:after="120" w:lineRule="auto"/>
              <w:rPr>
                <w:color w:val="000000"/>
              </w:rPr>
            </w:pPr>
            <w:r w:rsidDel="00000000" w:rsidR="00000000" w:rsidRPr="00000000">
              <w:rPr>
                <w:color w:val="000000"/>
                <w:rtl w:val="0"/>
              </w:rPr>
              <w:t xml:space="preserve">Lexia is now embedded throughout school and additional licences have been purchased, all pupil premium pupils who were working below the ‘expected’ level for reading, were added to Lexia. Progress is monitored weekly by English Lead, Miss Laskey. Progress presented to governors termly. </w:t>
            </w:r>
          </w:p>
          <w:p w:rsidR="00000000" w:rsidDel="00000000" w:rsidP="00000000" w:rsidRDefault="00000000" w:rsidRPr="00000000" w14:paraId="000000FB">
            <w:pPr>
              <w:spacing w:after="120" w:lineRule="auto"/>
              <w:rPr>
                <w:color w:val="000000"/>
              </w:rPr>
            </w:pPr>
            <w:r w:rsidDel="00000000" w:rsidR="00000000" w:rsidRPr="00000000">
              <w:rPr>
                <w:color w:val="000000"/>
                <w:rtl w:val="0"/>
              </w:rPr>
              <w:t xml:space="preserve">Our 20% readers continue to </w:t>
            </w:r>
            <w:r w:rsidDel="00000000" w:rsidR="00000000" w:rsidRPr="00000000">
              <w:rPr>
                <w:color w:val="000000"/>
                <w:rtl w:val="0"/>
              </w:rPr>
              <w:t xml:space="preserve">be heard</w:t>
            </w:r>
            <w:r w:rsidDel="00000000" w:rsidR="00000000" w:rsidRPr="00000000">
              <w:rPr>
                <w:color w:val="000000"/>
                <w:rtl w:val="0"/>
              </w:rPr>
              <w:t xml:space="preserve"> at least 3 x per week and 1:1 Tutoring has continued to be used effectively by all year groups up to Y6 and pupils are making good progress which is being tracked individually. </w:t>
            </w:r>
          </w:p>
          <w:sdt>
            <w:sdtPr>
              <w:lock w:val="contentLocked"/>
              <w:tag w:val="goog_rdk_0"/>
            </w:sdtPr>
            <w:sdtContent>
              <w:tbl>
                <w:tblPr>
                  <w:tblStyle w:val="Table11"/>
                  <w:tblW w:w="929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47"/>
                  <w:gridCol w:w="4647"/>
                  <w:tblGridChange w:id="0">
                    <w:tblGrid>
                      <w:gridCol w:w="4647"/>
                      <w:gridCol w:w="464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b w:val="1"/>
                          <w:color w:val="000000"/>
                          <w:rtl w:val="0"/>
                        </w:rPr>
                        <w:t xml:space="preserve">PSC 2023 -2024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Y1 PSC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80%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6 pupil premium pupils within Y1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50% achieved PSC (3/6)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Autumn 1 2024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4/6 now achieved PSC</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2/6 above 25+ PSC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Y2 PSC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98% (1 child, non PP)</w:t>
                      </w:r>
                    </w:p>
                  </w:tc>
                </w:tr>
              </w:tbl>
            </w:sdtContent>
          </w:sdt>
          <w:p w:rsidR="00000000" w:rsidDel="00000000" w:rsidP="00000000" w:rsidRDefault="00000000" w:rsidRPr="00000000" w14:paraId="00000107">
            <w:pPr>
              <w:spacing w:after="120" w:lineRule="auto"/>
              <w:rPr>
                <w:color w:val="000000"/>
              </w:rPr>
            </w:pPr>
            <w:r w:rsidDel="00000000" w:rsidR="00000000" w:rsidRPr="00000000">
              <w:rPr>
                <w:rtl w:val="0"/>
              </w:rPr>
            </w:r>
          </w:p>
          <w:p w:rsidR="00000000" w:rsidDel="00000000" w:rsidP="00000000" w:rsidRDefault="00000000" w:rsidRPr="00000000" w14:paraId="00000108">
            <w:pPr>
              <w:spacing w:after="120" w:lineRule="auto"/>
              <w:rPr>
                <w:color w:val="000000"/>
              </w:rPr>
            </w:pPr>
            <w:r w:rsidDel="00000000" w:rsidR="00000000" w:rsidRPr="00000000">
              <w:rPr>
                <w:rtl w:val="0"/>
              </w:rPr>
            </w:r>
          </w:p>
          <w:p w:rsidR="00000000" w:rsidDel="00000000" w:rsidP="00000000" w:rsidRDefault="00000000" w:rsidRPr="00000000" w14:paraId="00000109">
            <w:pPr>
              <w:spacing w:after="120" w:lineRule="auto"/>
              <w:rPr>
                <w:color w:val="000000"/>
              </w:rPr>
            </w:pPr>
            <w:r w:rsidDel="00000000" w:rsidR="00000000" w:rsidRPr="00000000">
              <w:rPr>
                <w:rtl w:val="0"/>
              </w:rPr>
            </w:r>
          </w:p>
          <w:p w:rsidR="00000000" w:rsidDel="00000000" w:rsidP="00000000" w:rsidRDefault="00000000" w:rsidRPr="00000000" w14:paraId="0000010A">
            <w:pPr>
              <w:spacing w:after="120" w:lineRule="auto"/>
              <w:rPr>
                <w:color w:val="000000"/>
              </w:rPr>
            </w:pPr>
            <w:r w:rsidDel="00000000" w:rsidR="00000000" w:rsidRPr="00000000">
              <w:rPr>
                <w:rtl w:val="0"/>
              </w:rPr>
            </w:r>
          </w:p>
          <w:p w:rsidR="00000000" w:rsidDel="00000000" w:rsidP="00000000" w:rsidRDefault="00000000" w:rsidRPr="00000000" w14:paraId="0000010B">
            <w:pPr>
              <w:spacing w:after="120" w:lineRule="auto"/>
              <w:rPr>
                <w:color w:val="000000"/>
              </w:rPr>
            </w:pPr>
            <w:r w:rsidDel="00000000" w:rsidR="00000000" w:rsidRPr="00000000">
              <w:rPr>
                <w:rtl w:val="0"/>
              </w:rPr>
            </w:r>
          </w:p>
          <w:p w:rsidR="00000000" w:rsidDel="00000000" w:rsidP="00000000" w:rsidRDefault="00000000" w:rsidRPr="00000000" w14:paraId="0000010C">
            <w:pPr>
              <w:spacing w:after="120" w:lineRule="auto"/>
              <w:rPr>
                <w:color w:val="000000"/>
              </w:rPr>
            </w:pPr>
            <w:r w:rsidDel="00000000" w:rsidR="00000000" w:rsidRPr="00000000">
              <w:rPr>
                <w:rtl w:val="0"/>
              </w:rPr>
            </w:r>
          </w:p>
          <w:p w:rsidR="00000000" w:rsidDel="00000000" w:rsidP="00000000" w:rsidRDefault="00000000" w:rsidRPr="00000000" w14:paraId="0000010D">
            <w:pPr>
              <w:spacing w:after="120" w:lineRule="auto"/>
              <w:rPr>
                <w:color w:val="000000"/>
              </w:rPr>
            </w:pPr>
            <w:r w:rsidDel="00000000" w:rsidR="00000000" w:rsidRPr="00000000">
              <w:rPr>
                <w:rtl w:val="0"/>
              </w:rPr>
            </w:r>
          </w:p>
          <w:p w:rsidR="00000000" w:rsidDel="00000000" w:rsidP="00000000" w:rsidRDefault="00000000" w:rsidRPr="00000000" w14:paraId="0000010E">
            <w:pPr>
              <w:spacing w:after="120" w:lineRule="auto"/>
              <w:rPr>
                <w:color w:val="000000"/>
              </w:rPr>
            </w:pPr>
            <w:r w:rsidDel="00000000" w:rsidR="00000000" w:rsidRPr="00000000">
              <w:rPr>
                <w:rtl w:val="0"/>
              </w:rPr>
            </w:r>
          </w:p>
          <w:p w:rsidR="00000000" w:rsidDel="00000000" w:rsidP="00000000" w:rsidRDefault="00000000" w:rsidRPr="00000000" w14:paraId="0000010F">
            <w:pPr>
              <w:spacing w:after="120" w:lineRule="auto"/>
              <w:rPr>
                <w:b w:val="1"/>
                <w:color w:val="000000"/>
              </w:rPr>
            </w:pPr>
            <w:r w:rsidDel="00000000" w:rsidR="00000000" w:rsidRPr="00000000">
              <w:rPr>
                <w:b w:val="1"/>
                <w:color w:val="000000"/>
                <w:rtl w:val="0"/>
              </w:rPr>
              <w:t xml:space="preserve">Improved reading attainment among disadvantaged pupils.</w:t>
            </w:r>
          </w:p>
          <w:p w:rsidR="00000000" w:rsidDel="00000000" w:rsidP="00000000" w:rsidRDefault="00000000" w:rsidRPr="00000000" w14:paraId="00000110">
            <w:pPr>
              <w:spacing w:after="120" w:lineRule="auto"/>
              <w:rPr>
                <w:color w:val="000000"/>
              </w:rPr>
            </w:pPr>
            <w:r w:rsidDel="00000000" w:rsidR="00000000" w:rsidRPr="00000000">
              <w:rPr>
                <w:color w:val="000000"/>
                <w:rtl w:val="0"/>
              </w:rPr>
              <w:t xml:space="preserve">Accelerated Reader embedded across the whole school from Y2- Y6. </w:t>
            </w:r>
          </w:p>
          <w:p w:rsidR="00000000" w:rsidDel="00000000" w:rsidP="00000000" w:rsidRDefault="00000000" w:rsidRPr="00000000" w14:paraId="00000111">
            <w:pPr>
              <w:spacing w:after="120" w:lineRule="auto"/>
              <w:rPr>
                <w:color w:val="000000"/>
              </w:rPr>
            </w:pPr>
            <w:r w:rsidDel="00000000" w:rsidR="00000000" w:rsidRPr="00000000">
              <w:rPr>
                <w:color w:val="000000"/>
                <w:rtl w:val="0"/>
              </w:rPr>
              <w:t xml:space="preserve">End of year Accelerated Reader attainment.</w:t>
            </w:r>
          </w:p>
          <w:sdt>
            <w:sdtPr>
              <w:lock w:val="contentLocked"/>
              <w:tag w:val="goog_rdk_1"/>
            </w:sdtPr>
            <w:sdtContent>
              <w:tbl>
                <w:tblPr>
                  <w:tblStyle w:val="Table12"/>
                  <w:tblW w:w="929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8"/>
                  <w:gridCol w:w="3098"/>
                  <w:gridCol w:w="3098"/>
                  <w:tblGridChange w:id="0">
                    <w:tblGrid>
                      <w:gridCol w:w="3098"/>
                      <w:gridCol w:w="3098"/>
                      <w:gridCol w:w="309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Year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Non PP % EXS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PP % EXS+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Y3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35 pupils- 70%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10 pupils- 70%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Y4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43 pupils -75%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11 pupils - 64%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Y5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35 pupils - 54%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6 pupils - 17% (1 pupil)</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000000"/>
                        </w:rPr>
                      </w:pPr>
                      <w:r w:rsidDel="00000000" w:rsidR="00000000" w:rsidRPr="00000000">
                        <w:rPr>
                          <w:i w:val="1"/>
                          <w:color w:val="000000"/>
                          <w:rtl w:val="0"/>
                        </w:rPr>
                        <w:t xml:space="preserve">Autumn 1 2024: 3/6 pupils 97+ in reading SATS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Y6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47 pupils -77%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4 pupils - 50% (2/4)</w:t>
                      </w:r>
                    </w:p>
                  </w:tc>
                </w:tr>
              </w:tbl>
            </w:sdtContent>
          </w:sdt>
          <w:p w:rsidR="00000000" w:rsidDel="00000000" w:rsidP="00000000" w:rsidRDefault="00000000" w:rsidRPr="00000000" w14:paraId="00000122">
            <w:pPr>
              <w:spacing w:after="120" w:lineRule="auto"/>
              <w:rPr>
                <w:color w:val="000000"/>
              </w:rPr>
            </w:pPr>
            <w:r w:rsidDel="00000000" w:rsidR="00000000" w:rsidRPr="00000000">
              <w:rPr>
                <w:rtl w:val="0"/>
              </w:rPr>
            </w:r>
          </w:p>
          <w:p w:rsidR="00000000" w:rsidDel="00000000" w:rsidP="00000000" w:rsidRDefault="00000000" w:rsidRPr="00000000" w14:paraId="00000123">
            <w:pPr>
              <w:spacing w:after="120" w:lineRule="auto"/>
              <w:rPr>
                <w:color w:val="000000"/>
              </w:rPr>
            </w:pPr>
            <w:r w:rsidDel="00000000" w:rsidR="00000000" w:rsidRPr="00000000">
              <w:rPr>
                <w:b w:val="1"/>
                <w:color w:val="000000"/>
                <w:rtl w:val="0"/>
              </w:rPr>
              <w:t xml:space="preserve">Y2 SATS 2023- 2024</w:t>
            </w:r>
            <w:r w:rsidDel="00000000" w:rsidR="00000000" w:rsidRPr="00000000">
              <w:rPr>
                <w:rtl w:val="0"/>
              </w:rPr>
            </w:r>
          </w:p>
          <w:sdt>
            <w:sdtPr>
              <w:lock w:val="contentLocked"/>
              <w:tag w:val="goog_rdk_2"/>
            </w:sdtPr>
            <w:sdtContent>
              <w:tbl>
                <w:tblPr>
                  <w:tblStyle w:val="Table13"/>
                  <w:tblW w:w="929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8"/>
                  <w:gridCol w:w="3098"/>
                  <w:gridCol w:w="3098"/>
                  <w:tblGridChange w:id="0">
                    <w:tblGrid>
                      <w:gridCol w:w="3098"/>
                      <w:gridCol w:w="3098"/>
                      <w:gridCol w:w="309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b w:val="1"/>
                          <w:color w:val="000000"/>
                          <w:rtl w:val="0"/>
                        </w:rPr>
                        <w:t xml:space="preserve">              Y2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SATS EXS+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SATS GDS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          41 pupils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71%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       12% GDS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        11 pupils (PP)</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75% EXS+ (9)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       16% GDS (2)</w:t>
                      </w:r>
                    </w:p>
                  </w:tc>
                </w:tr>
              </w:tbl>
            </w:sdtContent>
          </w:sdt>
          <w:p w:rsidR="00000000" w:rsidDel="00000000" w:rsidP="00000000" w:rsidRDefault="00000000" w:rsidRPr="00000000" w14:paraId="0000012D">
            <w:pPr>
              <w:spacing w:after="120" w:lineRule="auto"/>
              <w:rPr>
                <w:color w:val="000000"/>
              </w:rPr>
            </w:pPr>
            <w:r w:rsidDel="00000000" w:rsidR="00000000" w:rsidRPr="00000000">
              <w:rPr>
                <w:rtl w:val="0"/>
              </w:rPr>
            </w:r>
          </w:p>
          <w:p w:rsidR="00000000" w:rsidDel="00000000" w:rsidP="00000000" w:rsidRDefault="00000000" w:rsidRPr="00000000" w14:paraId="0000012E">
            <w:pPr>
              <w:spacing w:after="120" w:lineRule="auto"/>
              <w:rPr>
                <w:b w:val="1"/>
                <w:color w:val="000000"/>
              </w:rPr>
            </w:pPr>
            <w:r w:rsidDel="00000000" w:rsidR="00000000" w:rsidRPr="00000000">
              <w:rPr>
                <w:b w:val="1"/>
                <w:color w:val="000000"/>
                <w:rtl w:val="0"/>
              </w:rPr>
              <w:t xml:space="preserve">Y6 SATS 2023-2024 </w:t>
            </w:r>
          </w:p>
          <w:sdt>
            <w:sdtPr>
              <w:lock w:val="contentLocked"/>
              <w:tag w:val="goog_rdk_3"/>
            </w:sdtPr>
            <w:sdtContent>
              <w:tbl>
                <w:tblPr>
                  <w:tblStyle w:val="Table14"/>
                  <w:tblW w:w="929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8"/>
                  <w:gridCol w:w="3098"/>
                  <w:gridCol w:w="3098"/>
                  <w:tblGridChange w:id="0">
                    <w:tblGrid>
                      <w:gridCol w:w="3098"/>
                      <w:gridCol w:w="3098"/>
                      <w:gridCol w:w="309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Y6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Reading EXS+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GDS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47 children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6 unable to sit SATS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66%</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Removing 6 that didn’t sit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75.60%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23%</w:t>
                      </w:r>
                    </w:p>
                    <w:p w:rsidR="00000000" w:rsidDel="00000000" w:rsidP="00000000" w:rsidRDefault="00000000" w:rsidRPr="00000000" w14:paraId="00000138">
                      <w:pPr>
                        <w:widowControl w:val="0"/>
                        <w:spacing w:after="0" w:line="240" w:lineRule="auto"/>
                        <w:jc w:val="center"/>
                        <w:rPr>
                          <w:color w:val="000000"/>
                        </w:rPr>
                      </w:pPr>
                      <w:r w:rsidDel="00000000" w:rsidR="00000000" w:rsidRPr="00000000">
                        <w:rPr>
                          <w:color w:val="000000"/>
                          <w:rtl w:val="0"/>
                        </w:rPr>
                        <w:t xml:space="preserve">Removing 6 that didn’t sit </w:t>
                      </w:r>
                    </w:p>
                    <w:p w:rsidR="00000000" w:rsidDel="00000000" w:rsidP="00000000" w:rsidRDefault="00000000" w:rsidRPr="00000000" w14:paraId="00000139">
                      <w:pPr>
                        <w:widowControl w:val="0"/>
                        <w:spacing w:after="0" w:line="240" w:lineRule="auto"/>
                        <w:jc w:val="center"/>
                        <w:rPr>
                          <w:color w:val="000000"/>
                        </w:rPr>
                      </w:pPr>
                      <w:r w:rsidDel="00000000" w:rsidR="00000000" w:rsidRPr="00000000">
                        <w:rPr>
                          <w:color w:val="000000"/>
                          <w:rtl w:val="0"/>
                        </w:rPr>
                        <w:t xml:space="preserve">76.80%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Pupil Premium - 4 pupils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25% (1/4) achieved EXS+</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50% (2/4) 98+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25% (1/4 ) unable to sit SATS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0%</w:t>
                      </w:r>
                    </w:p>
                  </w:tc>
                </w:tr>
              </w:tbl>
            </w:sdtContent>
          </w:sdt>
          <w:p w:rsidR="00000000" w:rsidDel="00000000" w:rsidP="00000000" w:rsidRDefault="00000000" w:rsidRPr="00000000" w14:paraId="0000013F">
            <w:pPr>
              <w:spacing w:after="120" w:lineRule="auto"/>
              <w:rPr>
                <w:color w:val="000000"/>
              </w:rPr>
            </w:pPr>
            <w:r w:rsidDel="00000000" w:rsidR="00000000" w:rsidRPr="00000000">
              <w:rPr>
                <w:rtl w:val="0"/>
              </w:rPr>
            </w:r>
          </w:p>
          <w:p w:rsidR="00000000" w:rsidDel="00000000" w:rsidP="00000000" w:rsidRDefault="00000000" w:rsidRPr="00000000" w14:paraId="00000140">
            <w:pPr>
              <w:spacing w:after="120" w:lineRule="auto"/>
              <w:rPr>
                <w:b w:val="1"/>
                <w:color w:val="000000"/>
              </w:rPr>
            </w:pPr>
            <w:r w:rsidDel="00000000" w:rsidR="00000000" w:rsidRPr="00000000">
              <w:rPr>
                <w:b w:val="1"/>
                <w:color w:val="000000"/>
                <w:rtl w:val="0"/>
              </w:rPr>
              <w:t xml:space="preserve">Y6 Children reached EXS + on teacher assessment and mock SATS</w:t>
            </w:r>
          </w:p>
          <w:sdt>
            <w:sdtPr>
              <w:lock w:val="contentLocked"/>
              <w:tag w:val="goog_rdk_4"/>
            </w:sdtPr>
            <w:sdtContent>
              <w:tbl>
                <w:tblPr>
                  <w:tblStyle w:val="Table15"/>
                  <w:tblW w:w="929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8"/>
                  <w:gridCol w:w="3098"/>
                  <w:gridCol w:w="3098"/>
                  <w:tblGridChange w:id="0">
                    <w:tblGrid>
                      <w:gridCol w:w="3098"/>
                      <w:gridCol w:w="3098"/>
                      <w:gridCol w:w="309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Y6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after="0" w:line="240" w:lineRule="auto"/>
                        <w:jc w:val="center"/>
                        <w:rPr>
                          <w:b w:val="1"/>
                          <w:color w:val="000000"/>
                        </w:rPr>
                      </w:pPr>
                      <w:r w:rsidDel="00000000" w:rsidR="00000000" w:rsidRPr="00000000">
                        <w:rPr>
                          <w:b w:val="1"/>
                          <w:color w:val="000000"/>
                          <w:rtl w:val="0"/>
                        </w:rPr>
                        <w:t xml:space="preserve">Reading EXS+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GDS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47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                   77%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Pupil Premium - 4 pupils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75% (3/4 pupils)</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1 pupil working pre-key 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0%</w:t>
                      </w:r>
                    </w:p>
                  </w:tc>
                </w:tr>
              </w:tbl>
            </w:sdtContent>
          </w:sdt>
          <w:p w:rsidR="00000000" w:rsidDel="00000000" w:rsidP="00000000" w:rsidRDefault="00000000" w:rsidRPr="00000000" w14:paraId="0000014B">
            <w:pPr>
              <w:spacing w:after="120" w:lineRule="auto"/>
              <w:ind w:left="0" w:firstLine="0"/>
              <w:rPr>
                <w:color w:val="000000"/>
              </w:rPr>
            </w:pPr>
            <w:r w:rsidDel="00000000" w:rsidR="00000000" w:rsidRPr="00000000">
              <w:rPr>
                <w:rtl w:val="0"/>
              </w:rPr>
            </w:r>
          </w:p>
          <w:p w:rsidR="00000000" w:rsidDel="00000000" w:rsidP="00000000" w:rsidRDefault="00000000" w:rsidRPr="00000000" w14:paraId="0000014C">
            <w:pPr>
              <w:spacing w:after="120" w:lineRule="auto"/>
              <w:rPr>
                <w:b w:val="1"/>
                <w:color w:val="000000"/>
              </w:rPr>
            </w:pPr>
            <w:r w:rsidDel="00000000" w:rsidR="00000000" w:rsidRPr="00000000">
              <w:rPr>
                <w:b w:val="1"/>
                <w:color w:val="000000"/>
                <w:rtl w:val="0"/>
              </w:rPr>
              <w:t xml:space="preserve">Improved maths attainment for disadvantaged pupils at the end of KS2.</w:t>
            </w:r>
          </w:p>
          <w:p w:rsidR="00000000" w:rsidDel="00000000" w:rsidP="00000000" w:rsidRDefault="00000000" w:rsidRPr="00000000" w14:paraId="0000014D">
            <w:pPr>
              <w:spacing w:after="120" w:lineRule="auto"/>
              <w:rPr>
                <w:color w:val="000000"/>
              </w:rPr>
            </w:pPr>
            <w:r w:rsidDel="00000000" w:rsidR="00000000" w:rsidRPr="00000000">
              <w:rPr>
                <w:color w:val="000000"/>
                <w:rtl w:val="0"/>
              </w:rPr>
              <w:t xml:space="preserve">White Rose Maths is now embedded throughout school (introduced September 2023) and Mastering Maths in Reception and KS1. For KS2 we have Fluent in 7 and 10 daily to support mental arithmetic and problem solving and reasoning and use Maths Shed (in school and as part of homework) to provide targeted support in maths. Unit assessments half termly for White Rose (introduced September 2023) and Head Start assessments are used termly to rigorously monitor progress internally.</w:t>
            </w:r>
          </w:p>
          <w:p w:rsidR="00000000" w:rsidDel="00000000" w:rsidP="00000000" w:rsidRDefault="00000000" w:rsidRPr="00000000" w14:paraId="0000014E">
            <w:pPr>
              <w:spacing w:after="120" w:lineRule="auto"/>
              <w:rPr>
                <w:color w:val="000000"/>
              </w:rPr>
            </w:pPr>
            <w:r w:rsidDel="00000000" w:rsidR="00000000" w:rsidRPr="00000000">
              <w:rPr>
                <w:rtl w:val="0"/>
              </w:rPr>
            </w:r>
          </w:p>
          <w:p w:rsidR="00000000" w:rsidDel="00000000" w:rsidP="00000000" w:rsidRDefault="00000000" w:rsidRPr="00000000" w14:paraId="0000014F">
            <w:pPr>
              <w:spacing w:after="120" w:lineRule="auto"/>
              <w:rPr>
                <w:b w:val="1"/>
                <w:color w:val="000000"/>
              </w:rPr>
            </w:pPr>
            <w:r w:rsidDel="00000000" w:rsidR="00000000" w:rsidRPr="00000000">
              <w:rPr>
                <w:b w:val="1"/>
                <w:color w:val="000000"/>
                <w:rtl w:val="0"/>
              </w:rPr>
              <w:t xml:space="preserve">Y2 SATS results</w:t>
            </w:r>
          </w:p>
          <w:sdt>
            <w:sdtPr>
              <w:lock w:val="contentLocked"/>
              <w:tag w:val="goog_rdk_5"/>
            </w:sdtPr>
            <w:sdtContent>
              <w:tbl>
                <w:tblPr>
                  <w:tblStyle w:val="Table16"/>
                  <w:tblW w:w="929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8"/>
                  <w:gridCol w:w="3098"/>
                  <w:gridCol w:w="3098"/>
                  <w:tblGridChange w:id="0">
                    <w:tblGrid>
                      <w:gridCol w:w="3098"/>
                      <w:gridCol w:w="3098"/>
                      <w:gridCol w:w="309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Y2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Maths EXS+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GDS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41 pupils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                  71%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11 pupils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55% (6 pupils)</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(2 x pupils 99- 72%)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                  0%</w:t>
                      </w:r>
                    </w:p>
                  </w:tc>
                </w:tr>
              </w:tbl>
            </w:sdtContent>
          </w:sdt>
          <w:p w:rsidR="00000000" w:rsidDel="00000000" w:rsidP="00000000" w:rsidRDefault="00000000" w:rsidRPr="00000000" w14:paraId="0000015A">
            <w:pPr>
              <w:spacing w:after="120" w:lineRule="auto"/>
              <w:rPr>
                <w:color w:val="000000"/>
              </w:rPr>
            </w:pPr>
            <w:r w:rsidDel="00000000" w:rsidR="00000000" w:rsidRPr="00000000">
              <w:rPr>
                <w:rtl w:val="0"/>
              </w:rPr>
            </w:r>
          </w:p>
          <w:p w:rsidR="00000000" w:rsidDel="00000000" w:rsidP="00000000" w:rsidRDefault="00000000" w:rsidRPr="00000000" w14:paraId="0000015B">
            <w:pPr>
              <w:spacing w:after="120" w:lineRule="auto"/>
              <w:rPr>
                <w:b w:val="1"/>
                <w:color w:val="000000"/>
              </w:rPr>
            </w:pPr>
            <w:r w:rsidDel="00000000" w:rsidR="00000000" w:rsidRPr="00000000">
              <w:rPr>
                <w:b w:val="1"/>
                <w:color w:val="000000"/>
                <w:rtl w:val="0"/>
              </w:rPr>
              <w:t xml:space="preserve">Y6 SATS results</w:t>
            </w:r>
          </w:p>
          <w:sdt>
            <w:sdtPr>
              <w:lock w:val="contentLocked"/>
              <w:tag w:val="goog_rdk_6"/>
            </w:sdtPr>
            <w:sdtContent>
              <w:tbl>
                <w:tblPr>
                  <w:tblStyle w:val="Table17"/>
                  <w:tblW w:w="929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8"/>
                  <w:gridCol w:w="3098"/>
                  <w:gridCol w:w="3098"/>
                  <w:tblGridChange w:id="0">
                    <w:tblGrid>
                      <w:gridCol w:w="3098"/>
                      <w:gridCol w:w="3098"/>
                      <w:gridCol w:w="309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Y6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Maths EXS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GDS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47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57.54%</w:t>
                      </w:r>
                    </w:p>
                    <w:p w:rsidR="00000000" w:rsidDel="00000000" w:rsidP="00000000" w:rsidRDefault="00000000" w:rsidRPr="00000000" w14:paraId="00000161">
                      <w:pPr>
                        <w:widowControl w:val="0"/>
                        <w:spacing w:after="0" w:line="240" w:lineRule="auto"/>
                        <w:jc w:val="center"/>
                        <w:rPr>
                          <w:color w:val="000000"/>
                        </w:rPr>
                      </w:pPr>
                      <w:r w:rsidDel="00000000" w:rsidR="00000000" w:rsidRPr="00000000">
                        <w:rPr>
                          <w:color w:val="000000"/>
                          <w:rtl w:val="0"/>
                        </w:rPr>
                        <w:t xml:space="preserve">Removing 6 that didn’t sit </w:t>
                      </w:r>
                    </w:p>
                    <w:p w:rsidR="00000000" w:rsidDel="00000000" w:rsidP="00000000" w:rsidRDefault="00000000" w:rsidRPr="00000000" w14:paraId="00000162">
                      <w:pPr>
                        <w:widowControl w:val="0"/>
                        <w:spacing w:after="0" w:line="240" w:lineRule="auto"/>
                        <w:jc w:val="center"/>
                        <w:rPr>
                          <w:color w:val="000000"/>
                        </w:rPr>
                      </w:pPr>
                      <w:r w:rsidDel="00000000" w:rsidR="00000000" w:rsidRPr="00000000">
                        <w:rPr>
                          <w:color w:val="000000"/>
                          <w:rtl w:val="0"/>
                        </w:rPr>
                        <w:t xml:space="preserve">65.8%</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8.51%</w:t>
                      </w:r>
                    </w:p>
                    <w:p w:rsidR="00000000" w:rsidDel="00000000" w:rsidP="00000000" w:rsidRDefault="00000000" w:rsidRPr="00000000" w14:paraId="00000164">
                      <w:pPr>
                        <w:widowControl w:val="0"/>
                        <w:spacing w:after="0" w:line="240" w:lineRule="auto"/>
                        <w:jc w:val="center"/>
                        <w:rPr>
                          <w:color w:val="000000"/>
                        </w:rPr>
                      </w:pPr>
                      <w:r w:rsidDel="00000000" w:rsidR="00000000" w:rsidRPr="00000000">
                        <w:rPr>
                          <w:color w:val="000000"/>
                          <w:rtl w:val="0"/>
                        </w:rPr>
                        <w:t xml:space="preserve">Removing 6 that didn’t sit </w:t>
                      </w:r>
                    </w:p>
                    <w:p w:rsidR="00000000" w:rsidDel="00000000" w:rsidP="00000000" w:rsidRDefault="00000000" w:rsidRPr="00000000" w14:paraId="00000165">
                      <w:pPr>
                        <w:widowControl w:val="0"/>
                        <w:spacing w:after="0" w:line="240" w:lineRule="auto"/>
                        <w:jc w:val="center"/>
                        <w:rPr>
                          <w:color w:val="000000"/>
                        </w:rPr>
                      </w:pPr>
                      <w:r w:rsidDel="00000000" w:rsidR="00000000" w:rsidRPr="00000000">
                        <w:rPr>
                          <w:color w:val="000000"/>
                          <w:rtl w:val="0"/>
                        </w:rPr>
                        <w:t xml:space="preserve">65.8% -9.75%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Pupil Premium - 4 pupils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25% (1/4)</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25 %(1/ 4) scored 99</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25% unable to sit SATS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0%</w:t>
                      </w:r>
                    </w:p>
                  </w:tc>
                </w:tr>
              </w:tbl>
            </w:sdtContent>
          </w:sdt>
          <w:p w:rsidR="00000000" w:rsidDel="00000000" w:rsidP="00000000" w:rsidRDefault="00000000" w:rsidRPr="00000000" w14:paraId="0000016B">
            <w:pPr>
              <w:spacing w:after="120" w:lineRule="auto"/>
              <w:rPr>
                <w:b w:val="1"/>
                <w:color w:val="000000"/>
              </w:rPr>
            </w:pPr>
            <w:r w:rsidDel="00000000" w:rsidR="00000000" w:rsidRPr="00000000">
              <w:rPr>
                <w:rtl w:val="0"/>
              </w:rPr>
            </w:r>
          </w:p>
          <w:p w:rsidR="00000000" w:rsidDel="00000000" w:rsidP="00000000" w:rsidRDefault="00000000" w:rsidRPr="00000000" w14:paraId="0000016C">
            <w:pPr>
              <w:spacing w:after="120" w:lineRule="auto"/>
              <w:rPr>
                <w:b w:val="1"/>
                <w:color w:val="000000"/>
              </w:rPr>
            </w:pPr>
            <w:r w:rsidDel="00000000" w:rsidR="00000000" w:rsidRPr="00000000">
              <w:rPr>
                <w:b w:val="1"/>
                <w:color w:val="000000"/>
                <w:rtl w:val="0"/>
              </w:rPr>
              <w:t xml:space="preserve">Y6 Children reached EXS + on teacher assessment and mock SATS</w:t>
            </w:r>
          </w:p>
          <w:sdt>
            <w:sdtPr>
              <w:lock w:val="contentLocked"/>
              <w:tag w:val="goog_rdk_7"/>
            </w:sdtPr>
            <w:sdtContent>
              <w:tbl>
                <w:tblPr>
                  <w:tblStyle w:val="Table18"/>
                  <w:tblW w:w="929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8"/>
                  <w:gridCol w:w="3098"/>
                  <w:gridCol w:w="3098"/>
                  <w:tblGridChange w:id="0">
                    <w:tblGrid>
                      <w:gridCol w:w="3098"/>
                      <w:gridCol w:w="3098"/>
                      <w:gridCol w:w="309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Y6</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Maths EXS+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color w:val="000000"/>
                          <w:rtl w:val="0"/>
                        </w:rPr>
                        <w:t xml:space="preserve">GDS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            47 pupils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   Pupil Premium- 4 pupils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50% (2/4)</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1 / 4 pupils pre key 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rPr>
                      </w:pPr>
                      <w:r w:rsidDel="00000000" w:rsidR="00000000" w:rsidRPr="00000000">
                        <w:rPr>
                          <w:color w:val="000000"/>
                          <w:rtl w:val="0"/>
                        </w:rPr>
                        <w:t xml:space="preserve">0%</w:t>
                      </w:r>
                    </w:p>
                  </w:tc>
                </w:tr>
              </w:tbl>
            </w:sdtContent>
          </w:sdt>
          <w:p w:rsidR="00000000" w:rsidDel="00000000" w:rsidP="00000000" w:rsidRDefault="00000000" w:rsidRPr="00000000" w14:paraId="00000177">
            <w:pPr>
              <w:spacing w:after="120" w:lineRule="auto"/>
              <w:rPr>
                <w:color w:val="000000"/>
              </w:rPr>
            </w:pPr>
            <w:r w:rsidDel="00000000" w:rsidR="00000000" w:rsidRPr="00000000">
              <w:rPr>
                <w:rtl w:val="0"/>
              </w:rPr>
            </w:r>
          </w:p>
          <w:p w:rsidR="00000000" w:rsidDel="00000000" w:rsidP="00000000" w:rsidRDefault="00000000" w:rsidRPr="00000000" w14:paraId="00000178">
            <w:pPr>
              <w:spacing w:after="120" w:lineRule="auto"/>
              <w:rPr>
                <w:b w:val="1"/>
                <w:color w:val="000000"/>
              </w:rPr>
            </w:pPr>
            <w:r w:rsidDel="00000000" w:rsidR="00000000" w:rsidRPr="00000000">
              <w:rPr>
                <w:b w:val="1"/>
                <w:color w:val="000000"/>
                <w:rtl w:val="0"/>
              </w:rPr>
              <w:t xml:space="preserve">To achieve and sustain improved wellbeing for all pupils in our school, particularly our disadvantaged pupils.</w:t>
            </w:r>
          </w:p>
          <w:p w:rsidR="00000000" w:rsidDel="00000000" w:rsidP="00000000" w:rsidRDefault="00000000" w:rsidRPr="00000000" w14:paraId="00000179">
            <w:pPr>
              <w:spacing w:after="120" w:lineRule="auto"/>
              <w:rPr>
                <w:color w:val="000000"/>
              </w:rPr>
            </w:pPr>
            <w:r w:rsidDel="00000000" w:rsidR="00000000" w:rsidRPr="00000000">
              <w:rPr>
                <w:color w:val="000000"/>
                <w:rtl w:val="0"/>
              </w:rPr>
              <w:t xml:space="preserve">We have continued to develop our offer for our most vulnerable pupils, all of KS1 and KS2 have 3 x lunchtime clubs a week, there are also daily clubs for pastoral support over lunch time. </w:t>
            </w:r>
          </w:p>
          <w:p w:rsidR="00000000" w:rsidDel="00000000" w:rsidP="00000000" w:rsidRDefault="00000000" w:rsidRPr="00000000" w14:paraId="0000017A">
            <w:pPr>
              <w:spacing w:after="120" w:lineRule="auto"/>
              <w:rPr>
                <w:color w:val="000000"/>
              </w:rPr>
            </w:pPr>
            <w:r w:rsidDel="00000000" w:rsidR="00000000" w:rsidRPr="00000000">
              <w:rPr>
                <w:color w:val="000000"/>
                <w:rtl w:val="0"/>
              </w:rPr>
              <w:t xml:space="preserve">Through data analysis 100% of our pupil premium children attend one or more of our lunch time clubs per week led by a range of the team including SLT.</w:t>
            </w:r>
          </w:p>
          <w:p w:rsidR="00000000" w:rsidDel="00000000" w:rsidP="00000000" w:rsidRDefault="00000000" w:rsidRPr="00000000" w14:paraId="0000017B">
            <w:pPr>
              <w:spacing w:after="120" w:lineRule="auto"/>
              <w:rPr>
                <w:color w:val="000000"/>
              </w:rPr>
            </w:pPr>
            <w:r w:rsidDel="00000000" w:rsidR="00000000" w:rsidRPr="00000000">
              <w:rPr>
                <w:color w:val="000000"/>
                <w:rtl w:val="0"/>
              </w:rPr>
              <w:t xml:space="preserve">Pupil </w:t>
            </w:r>
            <w:r w:rsidDel="00000000" w:rsidR="00000000" w:rsidRPr="00000000">
              <w:rPr>
                <w:color w:val="000000"/>
                <w:rtl w:val="0"/>
              </w:rPr>
              <w:t xml:space="preserve">voice</w:t>
            </w:r>
            <w:r w:rsidDel="00000000" w:rsidR="00000000" w:rsidRPr="00000000">
              <w:rPr>
                <w:color w:val="000000"/>
                <w:rtl w:val="0"/>
              </w:rPr>
              <w:t xml:space="preserve"> this year conducted by SLT and governors indicate that pupils feel ‘safe in school, they feel listened to and over 90% enjoy coming to school and learning.’</w:t>
            </w:r>
          </w:p>
          <w:p w:rsidR="00000000" w:rsidDel="00000000" w:rsidP="00000000" w:rsidRDefault="00000000" w:rsidRPr="00000000" w14:paraId="0000017C">
            <w:pPr>
              <w:spacing w:after="120" w:lineRule="auto"/>
              <w:rPr>
                <w:b w:val="1"/>
                <w:color w:val="000000"/>
              </w:rPr>
            </w:pPr>
            <w:r w:rsidDel="00000000" w:rsidR="00000000" w:rsidRPr="00000000">
              <w:rPr>
                <w:rtl w:val="0"/>
              </w:rPr>
            </w:r>
          </w:p>
          <w:p w:rsidR="00000000" w:rsidDel="00000000" w:rsidP="00000000" w:rsidRDefault="00000000" w:rsidRPr="00000000" w14:paraId="0000017D">
            <w:pPr>
              <w:spacing w:after="120" w:lineRule="auto"/>
              <w:rPr>
                <w:b w:val="1"/>
                <w:color w:val="000000"/>
              </w:rPr>
            </w:pPr>
            <w:r w:rsidDel="00000000" w:rsidR="00000000" w:rsidRPr="00000000">
              <w:rPr>
                <w:b w:val="1"/>
                <w:color w:val="000000"/>
                <w:rtl w:val="0"/>
              </w:rPr>
              <w:t xml:space="preserve">To achieve and sustain improved attendance for all pupils, particularly our disadvantaged pupils.</w:t>
            </w:r>
          </w:p>
          <w:p w:rsidR="00000000" w:rsidDel="00000000" w:rsidP="00000000" w:rsidRDefault="00000000" w:rsidRPr="00000000" w14:paraId="0000017E">
            <w:pPr>
              <w:spacing w:after="120" w:lineRule="auto"/>
              <w:rPr>
                <w:b w:val="1"/>
                <w:color w:val="000000"/>
              </w:rPr>
            </w:pPr>
            <w:r w:rsidDel="00000000" w:rsidR="00000000" w:rsidRPr="00000000">
              <w:rPr>
                <w:b w:val="1"/>
                <w:color w:val="000000"/>
                <w:rtl w:val="0"/>
              </w:rPr>
              <w:t xml:space="preserve">Attendance of PP 2022-2023: </w:t>
            </w:r>
            <w:r w:rsidDel="00000000" w:rsidR="00000000" w:rsidRPr="00000000">
              <w:rPr>
                <w:color w:val="000000"/>
                <w:rtl w:val="0"/>
              </w:rPr>
              <w:t xml:space="preserve">92.8%</w:t>
            </w:r>
            <w:r w:rsidDel="00000000" w:rsidR="00000000" w:rsidRPr="00000000">
              <w:rPr>
                <w:rtl w:val="0"/>
              </w:rPr>
            </w:r>
          </w:p>
          <w:p w:rsidR="00000000" w:rsidDel="00000000" w:rsidP="00000000" w:rsidRDefault="00000000" w:rsidRPr="00000000" w14:paraId="0000017F">
            <w:pPr>
              <w:spacing w:after="120" w:lineRule="auto"/>
              <w:rPr>
                <w:color w:val="000000"/>
              </w:rPr>
            </w:pPr>
            <w:r w:rsidDel="00000000" w:rsidR="00000000" w:rsidRPr="00000000">
              <w:rPr>
                <w:b w:val="1"/>
                <w:color w:val="000000"/>
                <w:rtl w:val="0"/>
              </w:rPr>
              <w:t xml:space="preserve">Attendance of Non-PP 2022-2023: </w:t>
            </w:r>
            <w:r w:rsidDel="00000000" w:rsidR="00000000" w:rsidRPr="00000000">
              <w:rPr>
                <w:color w:val="000000"/>
                <w:rtl w:val="0"/>
              </w:rPr>
              <w:t xml:space="preserve">94.9%</w:t>
            </w:r>
          </w:p>
          <w:p w:rsidR="00000000" w:rsidDel="00000000" w:rsidP="00000000" w:rsidRDefault="00000000" w:rsidRPr="00000000" w14:paraId="00000180">
            <w:pPr>
              <w:spacing w:after="120" w:lineRule="auto"/>
              <w:rPr>
                <w:color w:val="000000"/>
              </w:rPr>
            </w:pPr>
            <w:r w:rsidDel="00000000" w:rsidR="00000000" w:rsidRPr="00000000">
              <w:rPr>
                <w:color w:val="000000"/>
                <w:rtl w:val="0"/>
              </w:rPr>
              <w:t xml:space="preserve">Difference of 2.1%. This has reduced by 0.4% this year. </w:t>
            </w:r>
          </w:p>
          <w:p w:rsidR="00000000" w:rsidDel="00000000" w:rsidP="00000000" w:rsidRDefault="00000000" w:rsidRPr="00000000" w14:paraId="00000181">
            <w:pPr>
              <w:spacing w:after="120" w:lineRule="auto"/>
              <w:rPr>
                <w:color w:val="000000"/>
              </w:rPr>
            </w:pPr>
            <w:r w:rsidDel="00000000" w:rsidR="00000000" w:rsidRPr="00000000">
              <w:rPr>
                <w:b w:val="1"/>
                <w:color w:val="000000"/>
                <w:rtl w:val="0"/>
              </w:rPr>
              <w:t xml:space="preserve">Attendance of PP 2023-2024: </w:t>
            </w:r>
            <w:r w:rsidDel="00000000" w:rsidR="00000000" w:rsidRPr="00000000">
              <w:rPr>
                <w:color w:val="000000"/>
                <w:rtl w:val="0"/>
              </w:rPr>
              <w:t xml:space="preserve">92.3%</w:t>
            </w:r>
          </w:p>
          <w:p w:rsidR="00000000" w:rsidDel="00000000" w:rsidP="00000000" w:rsidRDefault="00000000" w:rsidRPr="00000000" w14:paraId="00000182">
            <w:pPr>
              <w:spacing w:after="120" w:lineRule="auto"/>
              <w:rPr>
                <w:b w:val="1"/>
                <w:color w:val="000000"/>
              </w:rPr>
            </w:pPr>
            <w:r w:rsidDel="00000000" w:rsidR="00000000" w:rsidRPr="00000000">
              <w:rPr>
                <w:b w:val="1"/>
                <w:color w:val="000000"/>
                <w:rtl w:val="0"/>
              </w:rPr>
              <w:t xml:space="preserve">Removing 3 pupils with severe medical needs: 93.3%</w:t>
            </w:r>
          </w:p>
          <w:p w:rsidR="00000000" w:rsidDel="00000000" w:rsidP="00000000" w:rsidRDefault="00000000" w:rsidRPr="00000000" w14:paraId="00000183">
            <w:pPr>
              <w:spacing w:after="120" w:lineRule="auto"/>
              <w:rPr>
                <w:color w:val="000000"/>
              </w:rPr>
            </w:pPr>
            <w:r w:rsidDel="00000000" w:rsidR="00000000" w:rsidRPr="00000000">
              <w:rPr>
                <w:b w:val="1"/>
                <w:color w:val="000000"/>
                <w:rtl w:val="0"/>
              </w:rPr>
              <w:t xml:space="preserve">Attendance of Non-PP 2023-2024: </w:t>
            </w:r>
            <w:r w:rsidDel="00000000" w:rsidR="00000000" w:rsidRPr="00000000">
              <w:rPr>
                <w:color w:val="000000"/>
                <w:rtl w:val="0"/>
              </w:rPr>
              <w:t xml:space="preserve">94.5%</w:t>
            </w:r>
          </w:p>
          <w:p w:rsidR="00000000" w:rsidDel="00000000" w:rsidP="00000000" w:rsidRDefault="00000000" w:rsidRPr="00000000" w14:paraId="00000184">
            <w:pPr>
              <w:spacing w:after="120" w:lineRule="auto"/>
              <w:rPr>
                <w:color w:val="000000"/>
              </w:rPr>
            </w:pPr>
            <w:r w:rsidDel="00000000" w:rsidR="00000000" w:rsidRPr="00000000">
              <w:rPr>
                <w:color w:val="000000"/>
                <w:rtl w:val="0"/>
              </w:rPr>
              <w:t xml:space="preserve">Difference of 2.2%</w:t>
            </w:r>
          </w:p>
          <w:p w:rsidR="00000000" w:rsidDel="00000000" w:rsidP="00000000" w:rsidRDefault="00000000" w:rsidRPr="00000000" w14:paraId="00000185">
            <w:pPr>
              <w:spacing w:after="120" w:lineRule="auto"/>
              <w:rPr>
                <w:color w:val="000000"/>
              </w:rPr>
            </w:pPr>
            <w:r w:rsidDel="00000000" w:rsidR="00000000" w:rsidRPr="00000000">
              <w:rPr>
                <w:color w:val="000000"/>
                <w:rtl w:val="0"/>
              </w:rPr>
              <w:t xml:space="preserve">Difference of 1.2% removing 3 PP with medical needs.</w:t>
            </w:r>
          </w:p>
          <w:p w:rsidR="00000000" w:rsidDel="00000000" w:rsidP="00000000" w:rsidRDefault="00000000" w:rsidRPr="00000000" w14:paraId="00000186">
            <w:pPr>
              <w:spacing w:after="120" w:lineRule="auto"/>
              <w:rPr>
                <w:b w:val="1"/>
                <w:color w:val="000000"/>
              </w:rPr>
            </w:pPr>
            <w:r w:rsidDel="00000000" w:rsidR="00000000" w:rsidRPr="00000000">
              <w:rPr>
                <w:rtl w:val="0"/>
              </w:rPr>
            </w:r>
          </w:p>
          <w:p w:rsidR="00000000" w:rsidDel="00000000" w:rsidP="00000000" w:rsidRDefault="00000000" w:rsidRPr="00000000" w14:paraId="00000187">
            <w:pPr>
              <w:spacing w:after="120" w:lineRule="auto"/>
              <w:rPr>
                <w:color w:val="000000"/>
              </w:rPr>
            </w:pPr>
            <w:r w:rsidDel="00000000" w:rsidR="00000000" w:rsidRPr="00000000">
              <w:rPr>
                <w:color w:val="000000"/>
                <w:rtl w:val="0"/>
              </w:rPr>
              <w:t xml:space="preserve">Attendance monitored fortnightly for all PA pupils; meetings held to support families. </w:t>
            </w:r>
          </w:p>
          <w:p w:rsidR="00000000" w:rsidDel="00000000" w:rsidP="00000000" w:rsidRDefault="00000000" w:rsidRPr="00000000" w14:paraId="00000188">
            <w:pPr>
              <w:spacing w:after="120" w:lineRule="auto"/>
              <w:rPr>
                <w:color w:val="000000"/>
              </w:rPr>
            </w:pPr>
            <w:r w:rsidDel="00000000" w:rsidR="00000000" w:rsidRPr="00000000">
              <w:rPr>
                <w:b w:val="1"/>
                <w:color w:val="000000"/>
                <w:rtl w:val="0"/>
              </w:rPr>
              <w:t xml:space="preserve">End of July 2023 for all pupils PA nationally 17.2%</w:t>
            </w:r>
            <w:r w:rsidDel="00000000" w:rsidR="00000000" w:rsidRPr="00000000">
              <w:rPr>
                <w:color w:val="000000"/>
                <w:rtl w:val="0"/>
              </w:rPr>
              <w:t xml:space="preserve"> (full year) </w:t>
            </w:r>
          </w:p>
          <w:p w:rsidR="00000000" w:rsidDel="00000000" w:rsidP="00000000" w:rsidRDefault="00000000" w:rsidRPr="00000000" w14:paraId="00000189">
            <w:pPr>
              <w:spacing w:after="120" w:lineRule="auto"/>
              <w:rPr>
                <w:color w:val="000000"/>
              </w:rPr>
            </w:pPr>
            <w:r w:rsidDel="00000000" w:rsidR="00000000" w:rsidRPr="00000000">
              <w:rPr>
                <w:b w:val="1"/>
                <w:color w:val="000000"/>
                <w:rtl w:val="0"/>
              </w:rPr>
              <w:t xml:space="preserve">End of July 2023 for all pupils PA</w:t>
            </w:r>
            <w:r w:rsidDel="00000000" w:rsidR="00000000" w:rsidRPr="00000000">
              <w:rPr>
                <w:color w:val="000000"/>
                <w:rtl w:val="0"/>
              </w:rPr>
              <w:t xml:space="preserve">: 13.9 %</w:t>
            </w:r>
          </w:p>
          <w:p w:rsidR="00000000" w:rsidDel="00000000" w:rsidP="00000000" w:rsidRDefault="00000000" w:rsidRPr="00000000" w14:paraId="0000018A">
            <w:pPr>
              <w:spacing w:after="120" w:lineRule="auto"/>
              <w:rPr>
                <w:color w:val="000000"/>
              </w:rPr>
            </w:pPr>
            <w:r w:rsidDel="00000000" w:rsidR="00000000" w:rsidRPr="00000000">
              <w:rPr>
                <w:b w:val="1"/>
                <w:color w:val="000000"/>
                <w:rtl w:val="0"/>
              </w:rPr>
              <w:t xml:space="preserve">End of July 2023 PP:</w:t>
            </w:r>
            <w:r w:rsidDel="00000000" w:rsidR="00000000" w:rsidRPr="00000000">
              <w:rPr>
                <w:color w:val="000000"/>
                <w:rtl w:val="0"/>
              </w:rPr>
              <w:t xml:space="preserve"> 10/ 65 pupil premium pupils below 90% -15.4%</w:t>
            </w:r>
          </w:p>
          <w:p w:rsidR="00000000" w:rsidDel="00000000" w:rsidP="00000000" w:rsidRDefault="00000000" w:rsidRPr="00000000" w14:paraId="0000018B">
            <w:pPr>
              <w:spacing w:after="120" w:lineRule="auto"/>
              <w:rPr>
                <w:color w:val="000000"/>
              </w:rPr>
            </w:pPr>
            <w:r w:rsidDel="00000000" w:rsidR="00000000" w:rsidRPr="00000000">
              <w:rPr>
                <w:rtl w:val="0"/>
              </w:rPr>
            </w:r>
          </w:p>
          <w:p w:rsidR="00000000" w:rsidDel="00000000" w:rsidP="00000000" w:rsidRDefault="00000000" w:rsidRPr="00000000" w14:paraId="0000018C">
            <w:pPr>
              <w:spacing w:after="120" w:lineRule="auto"/>
              <w:rPr>
                <w:color w:val="000000"/>
              </w:rPr>
            </w:pPr>
            <w:r w:rsidDel="00000000" w:rsidR="00000000" w:rsidRPr="00000000">
              <w:rPr>
                <w:b w:val="1"/>
                <w:color w:val="000000"/>
                <w:rtl w:val="0"/>
              </w:rPr>
              <w:t xml:space="preserve">End of July 2024 for all pupils PA nationally 17.2%</w:t>
            </w:r>
            <w:r w:rsidDel="00000000" w:rsidR="00000000" w:rsidRPr="00000000">
              <w:rPr>
                <w:color w:val="000000"/>
                <w:rtl w:val="0"/>
              </w:rPr>
              <w:t xml:space="preserve"> (full year) </w:t>
            </w:r>
          </w:p>
          <w:p w:rsidR="00000000" w:rsidDel="00000000" w:rsidP="00000000" w:rsidRDefault="00000000" w:rsidRPr="00000000" w14:paraId="0000018D">
            <w:pPr>
              <w:spacing w:after="120" w:lineRule="auto"/>
              <w:rPr>
                <w:color w:val="000000"/>
              </w:rPr>
            </w:pPr>
            <w:r w:rsidDel="00000000" w:rsidR="00000000" w:rsidRPr="00000000">
              <w:rPr>
                <w:b w:val="1"/>
                <w:color w:val="000000"/>
                <w:rtl w:val="0"/>
              </w:rPr>
              <w:t xml:space="preserve">End of July 2024 for all pupils PA</w:t>
            </w:r>
            <w:r w:rsidDel="00000000" w:rsidR="00000000" w:rsidRPr="00000000">
              <w:rPr>
                <w:color w:val="000000"/>
                <w:rtl w:val="0"/>
              </w:rPr>
              <w:t xml:space="preserve">: 13.6 %</w:t>
            </w:r>
          </w:p>
          <w:p w:rsidR="00000000" w:rsidDel="00000000" w:rsidP="00000000" w:rsidRDefault="00000000" w:rsidRPr="00000000" w14:paraId="0000018E">
            <w:pPr>
              <w:spacing w:after="120" w:lineRule="auto"/>
              <w:rPr>
                <w:color w:val="000000"/>
              </w:rPr>
            </w:pPr>
            <w:r w:rsidDel="00000000" w:rsidR="00000000" w:rsidRPr="00000000">
              <w:rPr>
                <w:b w:val="1"/>
                <w:color w:val="000000"/>
                <w:rtl w:val="0"/>
              </w:rPr>
              <w:t xml:space="preserve">End of July 2024 PP:</w:t>
            </w:r>
            <w:r w:rsidDel="00000000" w:rsidR="00000000" w:rsidRPr="00000000">
              <w:rPr>
                <w:color w:val="000000"/>
                <w:rtl w:val="0"/>
              </w:rPr>
              <w:t xml:space="preserve"> 15/49 pupil premium pupils 90% below -30%.</w:t>
            </w:r>
          </w:p>
          <w:p w:rsidR="00000000" w:rsidDel="00000000" w:rsidP="00000000" w:rsidRDefault="00000000" w:rsidRPr="00000000" w14:paraId="0000018F">
            <w:pPr>
              <w:spacing w:after="120" w:lineRule="auto"/>
              <w:rPr>
                <w:color w:val="000000"/>
              </w:rPr>
            </w:pPr>
            <w:r w:rsidDel="00000000" w:rsidR="00000000" w:rsidRPr="00000000">
              <w:rPr>
                <w:b w:val="1"/>
                <w:color w:val="000000"/>
                <w:rtl w:val="0"/>
              </w:rPr>
              <w:t xml:space="preserve">End of July 2024 PP: 15/49 removing medical needs(4): </w:t>
            </w:r>
            <w:r w:rsidDel="00000000" w:rsidR="00000000" w:rsidRPr="00000000">
              <w:rPr>
                <w:color w:val="000000"/>
                <w:rtl w:val="0"/>
              </w:rPr>
              <w:t xml:space="preserve">24.4%</w:t>
            </w:r>
          </w:p>
          <w:p w:rsidR="00000000" w:rsidDel="00000000" w:rsidP="00000000" w:rsidRDefault="00000000" w:rsidRPr="00000000" w14:paraId="00000190">
            <w:pPr>
              <w:spacing w:after="120" w:lineRule="auto"/>
              <w:rPr>
                <w:color w:val="000000"/>
              </w:rPr>
            </w:pPr>
            <w:r w:rsidDel="00000000" w:rsidR="00000000" w:rsidRPr="00000000">
              <w:rPr>
                <w:rtl w:val="0"/>
              </w:rPr>
            </w:r>
          </w:p>
          <w:p w:rsidR="00000000" w:rsidDel="00000000" w:rsidP="00000000" w:rsidRDefault="00000000" w:rsidRPr="00000000" w14:paraId="00000191">
            <w:pPr>
              <w:spacing w:after="120" w:lineRule="auto"/>
              <w:rPr>
                <w:color w:val="000000"/>
              </w:rPr>
            </w:pPr>
            <w:r w:rsidDel="00000000" w:rsidR="00000000" w:rsidRPr="00000000">
              <w:rPr>
                <w:color w:val="000000"/>
                <w:rtl w:val="0"/>
              </w:rPr>
              <w:t xml:space="preserve">Attendance for our most vulnerable groups has increased due to significant mental health and wellbeing needs, medical needs and emotionally school based avoidance including part time tables.</w:t>
            </w:r>
          </w:p>
          <w:p w:rsidR="00000000" w:rsidDel="00000000" w:rsidP="00000000" w:rsidRDefault="00000000" w:rsidRPr="00000000" w14:paraId="00000192">
            <w:pPr>
              <w:spacing w:after="120" w:lineRule="auto"/>
              <w:rPr>
                <w:color w:val="000000"/>
              </w:rPr>
            </w:pPr>
            <w:r w:rsidDel="00000000" w:rsidR="00000000" w:rsidRPr="00000000">
              <w:rPr>
                <w:color w:val="000000"/>
                <w:rtl w:val="0"/>
              </w:rPr>
              <w:t xml:space="preserve">As a school we have put a range of strategies in to support this and aim to reduce this:</w:t>
            </w:r>
          </w:p>
          <w:p w:rsidR="00000000" w:rsidDel="00000000" w:rsidP="00000000" w:rsidRDefault="00000000" w:rsidRPr="00000000" w14:paraId="00000193">
            <w:pPr>
              <w:numPr>
                <w:ilvl w:val="0"/>
                <w:numId w:val="1"/>
              </w:numPr>
              <w:spacing w:after="0" w:afterAutospacing="0" w:lineRule="auto"/>
              <w:ind w:left="720" w:hanging="360"/>
              <w:rPr>
                <w:color w:val="000000"/>
                <w:u w:val="none"/>
              </w:rPr>
            </w:pPr>
            <w:r w:rsidDel="00000000" w:rsidR="00000000" w:rsidRPr="00000000">
              <w:rPr>
                <w:color w:val="000000"/>
                <w:rtl w:val="0"/>
              </w:rPr>
              <w:t xml:space="preserve">Pick up offers for the morning for pupils</w:t>
            </w:r>
          </w:p>
          <w:p w:rsidR="00000000" w:rsidDel="00000000" w:rsidP="00000000" w:rsidRDefault="00000000" w:rsidRPr="00000000" w14:paraId="00000194">
            <w:pPr>
              <w:numPr>
                <w:ilvl w:val="0"/>
                <w:numId w:val="1"/>
              </w:numPr>
              <w:spacing w:after="0" w:afterAutospacing="0" w:lineRule="auto"/>
              <w:ind w:left="720" w:hanging="360"/>
              <w:rPr>
                <w:color w:val="000000"/>
                <w:u w:val="none"/>
              </w:rPr>
            </w:pPr>
            <w:r w:rsidDel="00000000" w:rsidR="00000000" w:rsidRPr="00000000">
              <w:rPr>
                <w:color w:val="000000"/>
                <w:rtl w:val="0"/>
              </w:rPr>
              <w:t xml:space="preserve">Emotional based avoidance CPD</w:t>
            </w:r>
          </w:p>
          <w:p w:rsidR="00000000" w:rsidDel="00000000" w:rsidP="00000000" w:rsidRDefault="00000000" w:rsidRPr="00000000" w14:paraId="00000195">
            <w:pPr>
              <w:numPr>
                <w:ilvl w:val="0"/>
                <w:numId w:val="1"/>
              </w:numPr>
              <w:spacing w:after="0" w:afterAutospacing="0" w:lineRule="auto"/>
              <w:ind w:left="720" w:hanging="360"/>
              <w:rPr>
                <w:color w:val="000000"/>
                <w:u w:val="none"/>
              </w:rPr>
            </w:pPr>
            <w:r w:rsidDel="00000000" w:rsidR="00000000" w:rsidRPr="00000000">
              <w:rPr>
                <w:color w:val="000000"/>
                <w:rtl w:val="0"/>
              </w:rPr>
              <w:t xml:space="preserve">EWO involvement </w:t>
            </w:r>
          </w:p>
          <w:p w:rsidR="00000000" w:rsidDel="00000000" w:rsidP="00000000" w:rsidRDefault="00000000" w:rsidRPr="00000000" w14:paraId="00000196">
            <w:pPr>
              <w:numPr>
                <w:ilvl w:val="0"/>
                <w:numId w:val="1"/>
              </w:numPr>
              <w:spacing w:after="0" w:afterAutospacing="0" w:lineRule="auto"/>
              <w:ind w:left="720" w:hanging="360"/>
              <w:rPr>
                <w:color w:val="000000"/>
                <w:u w:val="none"/>
              </w:rPr>
            </w:pPr>
            <w:r w:rsidDel="00000000" w:rsidR="00000000" w:rsidRPr="00000000">
              <w:rPr>
                <w:color w:val="000000"/>
                <w:rtl w:val="0"/>
              </w:rPr>
              <w:t xml:space="preserve">Emotional literacy support </w:t>
            </w:r>
          </w:p>
          <w:p w:rsidR="00000000" w:rsidDel="00000000" w:rsidP="00000000" w:rsidRDefault="00000000" w:rsidRPr="00000000" w14:paraId="00000197">
            <w:pPr>
              <w:numPr>
                <w:ilvl w:val="0"/>
                <w:numId w:val="1"/>
              </w:numPr>
              <w:spacing w:after="0" w:afterAutospacing="0" w:lineRule="auto"/>
              <w:ind w:left="720" w:hanging="360"/>
              <w:rPr>
                <w:color w:val="000000"/>
                <w:u w:val="none"/>
              </w:rPr>
            </w:pPr>
            <w:r w:rsidDel="00000000" w:rsidR="00000000" w:rsidRPr="00000000">
              <w:rPr>
                <w:color w:val="000000"/>
                <w:rtl w:val="0"/>
              </w:rPr>
              <w:t xml:space="preserve">Family support worker</w:t>
            </w:r>
          </w:p>
          <w:p w:rsidR="00000000" w:rsidDel="00000000" w:rsidP="00000000" w:rsidRDefault="00000000" w:rsidRPr="00000000" w14:paraId="00000198">
            <w:pPr>
              <w:numPr>
                <w:ilvl w:val="0"/>
                <w:numId w:val="1"/>
              </w:numPr>
              <w:spacing w:after="120" w:lineRule="auto"/>
              <w:ind w:left="720" w:hanging="360"/>
              <w:rPr>
                <w:color w:val="000000"/>
                <w:u w:val="none"/>
              </w:rPr>
            </w:pPr>
            <w:r w:rsidDel="00000000" w:rsidR="00000000" w:rsidRPr="00000000">
              <w:rPr>
                <w:color w:val="000000"/>
                <w:rtl w:val="0"/>
              </w:rPr>
              <w:t xml:space="preserve">Attendance officers (6 week program)</w:t>
            </w:r>
          </w:p>
          <w:p w:rsidR="00000000" w:rsidDel="00000000" w:rsidP="00000000" w:rsidRDefault="00000000" w:rsidRPr="00000000" w14:paraId="00000199">
            <w:pPr>
              <w:spacing w:after="120" w:lineRule="auto"/>
              <w:rPr>
                <w:color w:val="000000"/>
              </w:rPr>
            </w:pPr>
            <w:r w:rsidDel="00000000" w:rsidR="00000000" w:rsidRPr="00000000">
              <w:rPr>
                <w:rtl w:val="0"/>
              </w:rPr>
            </w:r>
          </w:p>
        </w:tc>
      </w:tr>
    </w:tbl>
    <w:p w:rsidR="00000000" w:rsidDel="00000000" w:rsidP="00000000" w:rsidRDefault="00000000" w:rsidRPr="00000000" w14:paraId="0000019A">
      <w:pPr>
        <w:pStyle w:val="Heading2"/>
        <w:spacing w:before="600" w:lineRule="auto"/>
        <w:rPr/>
      </w:pPr>
      <w:bookmarkStart w:colFirst="0" w:colLast="0" w:name="_heading=h.cmz3t1hl8v8s" w:id="3"/>
      <w:bookmarkEnd w:id="3"/>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sectPr>
      <w:headerReference r:id="rId12" w:type="default"/>
      <w:footerReference r:id="rId13"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firstLine="4513"/>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17" w:hanging="360"/>
      </w:pPr>
      <w:rPr>
        <w:rFonts w:ascii="Noto Sans Symbols" w:cs="Noto Sans Symbols" w:eastAsia="Noto Sans Symbols" w:hAnsi="Noto Sans Symbols"/>
      </w:rPr>
    </w:lvl>
    <w:lvl w:ilvl="1">
      <w:start w:val="1"/>
      <w:numFmt w:val="bullet"/>
      <w:lvlText w:val="o"/>
      <w:lvlJc w:val="left"/>
      <w:pPr>
        <w:ind w:left="1137" w:hanging="360"/>
      </w:pPr>
      <w:rPr>
        <w:rFonts w:ascii="Courier New" w:cs="Courier New" w:eastAsia="Courier New" w:hAnsi="Courier New"/>
      </w:rPr>
    </w:lvl>
    <w:lvl w:ilvl="2">
      <w:start w:val="1"/>
      <w:numFmt w:val="bullet"/>
      <w:lvlText w:val="▪"/>
      <w:lvlJc w:val="left"/>
      <w:pPr>
        <w:ind w:left="1857" w:hanging="360"/>
      </w:pPr>
      <w:rPr>
        <w:rFonts w:ascii="Noto Sans Symbols" w:cs="Noto Sans Symbols" w:eastAsia="Noto Sans Symbols" w:hAnsi="Noto Sans Symbols"/>
      </w:rPr>
    </w:lvl>
    <w:lvl w:ilvl="3">
      <w:start w:val="1"/>
      <w:numFmt w:val="bullet"/>
      <w:lvlText w:val="●"/>
      <w:lvlJc w:val="left"/>
      <w:pPr>
        <w:ind w:left="2577" w:hanging="360"/>
      </w:pPr>
      <w:rPr>
        <w:rFonts w:ascii="Noto Sans Symbols" w:cs="Noto Sans Symbols" w:eastAsia="Noto Sans Symbols" w:hAnsi="Noto Sans Symbols"/>
      </w:rPr>
    </w:lvl>
    <w:lvl w:ilvl="4">
      <w:start w:val="1"/>
      <w:numFmt w:val="bullet"/>
      <w:lvlText w:val="o"/>
      <w:lvlJc w:val="left"/>
      <w:pPr>
        <w:ind w:left="3297" w:hanging="360"/>
      </w:pPr>
      <w:rPr>
        <w:rFonts w:ascii="Courier New" w:cs="Courier New" w:eastAsia="Courier New" w:hAnsi="Courier New"/>
      </w:rPr>
    </w:lvl>
    <w:lvl w:ilvl="5">
      <w:start w:val="1"/>
      <w:numFmt w:val="bullet"/>
      <w:lvlText w:val="▪"/>
      <w:lvlJc w:val="left"/>
      <w:pPr>
        <w:ind w:left="4017" w:hanging="360"/>
      </w:pPr>
      <w:rPr>
        <w:rFonts w:ascii="Noto Sans Symbols" w:cs="Noto Sans Symbols" w:eastAsia="Noto Sans Symbols" w:hAnsi="Noto Sans Symbols"/>
      </w:rPr>
    </w:lvl>
    <w:lvl w:ilvl="6">
      <w:start w:val="1"/>
      <w:numFmt w:val="bullet"/>
      <w:lvlText w:val="●"/>
      <w:lvlJc w:val="left"/>
      <w:pPr>
        <w:ind w:left="4737" w:hanging="360"/>
      </w:pPr>
      <w:rPr>
        <w:rFonts w:ascii="Noto Sans Symbols" w:cs="Noto Sans Symbols" w:eastAsia="Noto Sans Symbols" w:hAnsi="Noto Sans Symbols"/>
      </w:rPr>
    </w:lvl>
    <w:lvl w:ilvl="7">
      <w:start w:val="1"/>
      <w:numFmt w:val="bullet"/>
      <w:lvlText w:val="o"/>
      <w:lvlJc w:val="left"/>
      <w:pPr>
        <w:ind w:left="5457" w:hanging="360"/>
      </w:pPr>
      <w:rPr>
        <w:rFonts w:ascii="Courier New" w:cs="Courier New" w:eastAsia="Courier New" w:hAnsi="Courier New"/>
      </w:rPr>
    </w:lvl>
    <w:lvl w:ilvl="8">
      <w:start w:val="1"/>
      <w:numFmt w:val="bullet"/>
      <w:lvlText w:val="▪"/>
      <w:lvlJc w:val="left"/>
      <w:pPr>
        <w:ind w:left="6177" w:hanging="360"/>
      </w:pPr>
      <w:rPr>
        <w:rFonts w:ascii="Noto Sans Symbols" w:cs="Noto Sans Symbols" w:eastAsia="Noto Sans Symbols" w:hAnsi="Noto Sans Symbols"/>
      </w:rPr>
    </w:lvl>
  </w:abstractNum>
  <w:abstractNum w:abstractNumId="3">
    <w:lvl w:ilvl="0">
      <w:start w:val="1"/>
      <w:numFmt w:val="bullet"/>
      <w:lvlText w:val="●"/>
      <w:lvlJc w:val="left"/>
      <w:pPr>
        <w:ind w:left="414" w:hanging="360"/>
      </w:pPr>
      <w:rPr>
        <w:rFonts w:ascii="Noto Sans Symbols" w:cs="Noto Sans Symbols" w:eastAsia="Noto Sans Symbols" w:hAnsi="Noto Sans Symbols"/>
      </w:rPr>
    </w:lvl>
    <w:lvl w:ilvl="1">
      <w:start w:val="1"/>
      <w:numFmt w:val="bullet"/>
      <w:lvlText w:val="o"/>
      <w:lvlJc w:val="left"/>
      <w:pPr>
        <w:ind w:left="1134" w:hanging="360"/>
      </w:pPr>
      <w:rPr>
        <w:rFonts w:ascii="Courier New" w:cs="Courier New" w:eastAsia="Courier New" w:hAnsi="Courier New"/>
      </w:rPr>
    </w:lvl>
    <w:lvl w:ilvl="2">
      <w:start w:val="1"/>
      <w:numFmt w:val="bullet"/>
      <w:lvlText w:val="▪"/>
      <w:lvlJc w:val="left"/>
      <w:pPr>
        <w:ind w:left="1854" w:hanging="360"/>
      </w:pPr>
      <w:rPr>
        <w:rFonts w:ascii="Noto Sans Symbols" w:cs="Noto Sans Symbols" w:eastAsia="Noto Sans Symbols" w:hAnsi="Noto Sans Symbols"/>
      </w:rPr>
    </w:lvl>
    <w:lvl w:ilvl="3">
      <w:start w:val="1"/>
      <w:numFmt w:val="bullet"/>
      <w:lvlText w:val="●"/>
      <w:lvlJc w:val="left"/>
      <w:pPr>
        <w:ind w:left="2574" w:hanging="360"/>
      </w:pPr>
      <w:rPr>
        <w:rFonts w:ascii="Noto Sans Symbols" w:cs="Noto Sans Symbols" w:eastAsia="Noto Sans Symbols" w:hAnsi="Noto Sans Symbols"/>
      </w:rPr>
    </w:lvl>
    <w:lvl w:ilvl="4">
      <w:start w:val="1"/>
      <w:numFmt w:val="bullet"/>
      <w:lvlText w:val="o"/>
      <w:lvlJc w:val="left"/>
      <w:pPr>
        <w:ind w:left="3294" w:hanging="360"/>
      </w:pPr>
      <w:rPr>
        <w:rFonts w:ascii="Courier New" w:cs="Courier New" w:eastAsia="Courier New" w:hAnsi="Courier New"/>
      </w:rPr>
    </w:lvl>
    <w:lvl w:ilvl="5">
      <w:start w:val="1"/>
      <w:numFmt w:val="bullet"/>
      <w:lvlText w:val="▪"/>
      <w:lvlJc w:val="left"/>
      <w:pPr>
        <w:ind w:left="4014" w:hanging="360"/>
      </w:pPr>
      <w:rPr>
        <w:rFonts w:ascii="Noto Sans Symbols" w:cs="Noto Sans Symbols" w:eastAsia="Noto Sans Symbols" w:hAnsi="Noto Sans Symbols"/>
      </w:rPr>
    </w:lvl>
    <w:lvl w:ilvl="6">
      <w:start w:val="1"/>
      <w:numFmt w:val="bullet"/>
      <w:lvlText w:val="●"/>
      <w:lvlJc w:val="left"/>
      <w:pPr>
        <w:ind w:left="4734" w:hanging="360"/>
      </w:pPr>
      <w:rPr>
        <w:rFonts w:ascii="Noto Sans Symbols" w:cs="Noto Sans Symbols" w:eastAsia="Noto Sans Symbols" w:hAnsi="Noto Sans Symbols"/>
      </w:rPr>
    </w:lvl>
    <w:lvl w:ilvl="7">
      <w:start w:val="1"/>
      <w:numFmt w:val="bullet"/>
      <w:lvlText w:val="o"/>
      <w:lvlJc w:val="left"/>
      <w:pPr>
        <w:ind w:left="5454" w:hanging="360"/>
      </w:pPr>
      <w:rPr>
        <w:rFonts w:ascii="Courier New" w:cs="Courier New" w:eastAsia="Courier New" w:hAnsi="Courier New"/>
      </w:rPr>
    </w:lvl>
    <w:lvl w:ilvl="8">
      <w:start w:val="1"/>
      <w:numFmt w:val="bullet"/>
      <w:lvlText w:val="▪"/>
      <w:lvlJc w:val="left"/>
      <w:pPr>
        <w:ind w:left="6174"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2"/>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ind w:left="3297"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017" w:hanging="360"/>
    </w:pPr>
    <w:rPr>
      <w:rFonts w:ascii="Calibri" w:cs="Calibri" w:eastAsia="Calibri" w:hAnsi="Calibri"/>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41F0E"/>
    <w:pPr>
      <w:suppressAutoHyphens w:val="1"/>
      <w:spacing w:after="240" w:line="288" w:lineRule="auto"/>
    </w:pPr>
    <w:rPr>
      <w:rFonts w:ascii="Arial" w:cs="Arial" w:eastAsia="Arial" w:hAnsi="Arial"/>
      <w:color w:val="0d0d0d"/>
      <w:sz w:val="24"/>
      <w:szCs w:val="24"/>
      <w:lang w:eastAsia="en-GB"/>
    </w:rPr>
  </w:style>
  <w:style w:type="paragraph" w:styleId="Heading1">
    <w:name w:val="heading 1"/>
    <w:basedOn w:val="Normal"/>
    <w:next w:val="Normal"/>
    <w:link w:val="Heading1Char"/>
    <w:uiPriority w:val="9"/>
    <w:qFormat w:val="1"/>
    <w:rsid w:val="00C41F0E"/>
    <w:pPr>
      <w:pageBreakBefore w:val="1"/>
      <w:spacing w:line="240" w:lineRule="auto"/>
      <w:outlineLvl w:val="0"/>
    </w:pPr>
    <w:rPr>
      <w:b w:val="1"/>
      <w:color w:val="104f75"/>
      <w:sz w:val="36"/>
    </w:rPr>
  </w:style>
  <w:style w:type="paragraph" w:styleId="Heading2">
    <w:name w:val="heading 2"/>
    <w:basedOn w:val="Normal"/>
    <w:next w:val="Normal"/>
    <w:link w:val="Heading2Char"/>
    <w:uiPriority w:val="9"/>
    <w:unhideWhenUsed w:val="1"/>
    <w:qFormat w:val="1"/>
    <w:rsid w:val="00C41F0E"/>
    <w:pPr>
      <w:keepNext w:val="1"/>
      <w:spacing w:before="480" w:line="240" w:lineRule="auto"/>
      <w:outlineLvl w:val="1"/>
    </w:pPr>
    <w:rPr>
      <w:b w:val="1"/>
      <w:color w:val="104f75"/>
      <w:sz w:val="32"/>
      <w:szCs w:val="32"/>
    </w:rPr>
  </w:style>
  <w:style w:type="paragraph" w:styleId="Heading3">
    <w:name w:val="heading 3"/>
    <w:basedOn w:val="Heading2"/>
    <w:next w:val="Normal"/>
    <w:link w:val="Heading3Char"/>
    <w:uiPriority w:val="9"/>
    <w:unhideWhenUsed w:val="1"/>
    <w:qFormat w:val="1"/>
    <w:rsid w:val="00C41F0E"/>
    <w:pPr>
      <w:spacing w:before="360"/>
      <w:outlineLvl w:val="2"/>
    </w:pPr>
    <w:rPr>
      <w:bCs w:val="1"/>
      <w:sz w:val="28"/>
      <w:szCs w:val="28"/>
    </w:rPr>
  </w:style>
  <w:style w:type="paragraph" w:styleId="Heading5">
    <w:name w:val="heading 5"/>
    <w:basedOn w:val="Normal"/>
    <w:next w:val="Normal"/>
    <w:link w:val="Heading5Char"/>
    <w:uiPriority w:val="9"/>
    <w:semiHidden w:val="1"/>
    <w:unhideWhenUsed w:val="1"/>
    <w:qFormat w:val="1"/>
    <w:rsid w:val="00C41F0E"/>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C41F0E"/>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link w:val="Heading7Char"/>
    <w:rsid w:val="00C41F0E"/>
    <w:pPr>
      <w:numPr>
        <w:ilvl w:val="6"/>
        <w:numId w:val="1"/>
      </w:numPr>
      <w:spacing w:after="60" w:before="240"/>
      <w:outlineLvl w:val="6"/>
    </w:pPr>
    <w:rPr>
      <w:rFonts w:ascii="Calibri" w:hAnsi="Calibri"/>
    </w:rPr>
  </w:style>
  <w:style w:type="paragraph" w:styleId="Heading8">
    <w:name w:val="heading 8"/>
    <w:basedOn w:val="Normal"/>
    <w:next w:val="Normal"/>
    <w:link w:val="Heading8Char"/>
    <w:rsid w:val="00C41F0E"/>
    <w:pPr>
      <w:numPr>
        <w:ilvl w:val="7"/>
        <w:numId w:val="1"/>
      </w:numPr>
      <w:spacing w:after="60" w:before="240"/>
      <w:outlineLvl w:val="7"/>
    </w:pPr>
    <w:rPr>
      <w:rFonts w:ascii="Calibri" w:hAnsi="Calibri"/>
      <w:i w:val="1"/>
      <w:iCs w:val="1"/>
    </w:rPr>
  </w:style>
  <w:style w:type="paragraph" w:styleId="Heading9">
    <w:name w:val="heading 9"/>
    <w:basedOn w:val="Normal"/>
    <w:next w:val="Normal"/>
    <w:link w:val="Heading9Char"/>
    <w:rsid w:val="00C41F0E"/>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41F0E"/>
    <w:rPr>
      <w:rFonts w:ascii="Arial" w:cs="Arial" w:eastAsia="Arial" w:hAnsi="Arial"/>
      <w:b w:val="1"/>
      <w:color w:val="104f75"/>
      <w:sz w:val="36"/>
      <w:szCs w:val="24"/>
      <w:lang w:eastAsia="en-GB"/>
    </w:rPr>
  </w:style>
  <w:style w:type="character" w:styleId="Heading2Char" w:customStyle="1">
    <w:name w:val="Heading 2 Char"/>
    <w:basedOn w:val="DefaultParagraphFont"/>
    <w:link w:val="Heading2"/>
    <w:uiPriority w:val="9"/>
    <w:rsid w:val="00C41F0E"/>
    <w:rPr>
      <w:rFonts w:ascii="Arial" w:cs="Arial" w:eastAsia="Arial" w:hAnsi="Arial"/>
      <w:b w:val="1"/>
      <w:color w:val="104f75"/>
      <w:sz w:val="32"/>
      <w:szCs w:val="32"/>
      <w:lang w:eastAsia="en-GB"/>
    </w:rPr>
  </w:style>
  <w:style w:type="character" w:styleId="Heading3Char" w:customStyle="1">
    <w:name w:val="Heading 3 Char"/>
    <w:basedOn w:val="DefaultParagraphFont"/>
    <w:link w:val="Heading3"/>
    <w:uiPriority w:val="9"/>
    <w:rsid w:val="00C41F0E"/>
    <w:rPr>
      <w:rFonts w:ascii="Arial" w:cs="Arial" w:eastAsia="Arial" w:hAnsi="Arial"/>
      <w:b w:val="1"/>
      <w:bCs w:val="1"/>
      <w:color w:val="104f75"/>
      <w:sz w:val="28"/>
      <w:szCs w:val="28"/>
      <w:lang w:eastAsia="en-GB"/>
    </w:rPr>
  </w:style>
  <w:style w:type="character" w:styleId="Heading5Char" w:customStyle="1">
    <w:name w:val="Heading 5 Char"/>
    <w:basedOn w:val="DefaultParagraphFont"/>
    <w:link w:val="Heading5"/>
    <w:uiPriority w:val="9"/>
    <w:semiHidden w:val="1"/>
    <w:rsid w:val="00C41F0E"/>
    <w:rPr>
      <w:rFonts w:ascii="Calibri" w:cs="Arial" w:eastAsia="Arial" w:hAnsi="Calibri"/>
      <w:b w:val="1"/>
      <w:bCs w:val="1"/>
      <w:i w:val="1"/>
      <w:iCs w:val="1"/>
      <w:color w:val="0d0d0d"/>
      <w:sz w:val="26"/>
      <w:szCs w:val="26"/>
      <w:lang w:eastAsia="en-GB"/>
    </w:rPr>
  </w:style>
  <w:style w:type="character" w:styleId="Heading6Char" w:customStyle="1">
    <w:name w:val="Heading 6 Char"/>
    <w:basedOn w:val="DefaultParagraphFont"/>
    <w:link w:val="Heading6"/>
    <w:uiPriority w:val="9"/>
    <w:semiHidden w:val="1"/>
    <w:rsid w:val="00C41F0E"/>
    <w:rPr>
      <w:rFonts w:ascii="Calibri" w:cs="Arial" w:eastAsia="Arial" w:hAnsi="Calibri"/>
      <w:b w:val="1"/>
      <w:bCs w:val="1"/>
      <w:color w:val="0d0d0d"/>
      <w:sz w:val="24"/>
      <w:lang w:eastAsia="en-GB"/>
    </w:rPr>
  </w:style>
  <w:style w:type="character" w:styleId="Heading7Char" w:customStyle="1">
    <w:name w:val="Heading 7 Char"/>
    <w:basedOn w:val="DefaultParagraphFont"/>
    <w:link w:val="Heading7"/>
    <w:rsid w:val="00C41F0E"/>
    <w:rPr>
      <w:rFonts w:ascii="Calibri" w:cs="Arial" w:eastAsia="Arial" w:hAnsi="Calibri"/>
      <w:color w:val="0d0d0d"/>
      <w:sz w:val="24"/>
      <w:szCs w:val="24"/>
      <w:lang w:eastAsia="en-GB"/>
    </w:rPr>
  </w:style>
  <w:style w:type="character" w:styleId="Heading8Char" w:customStyle="1">
    <w:name w:val="Heading 8 Char"/>
    <w:basedOn w:val="DefaultParagraphFont"/>
    <w:link w:val="Heading8"/>
    <w:rsid w:val="00C41F0E"/>
    <w:rPr>
      <w:rFonts w:ascii="Calibri" w:cs="Arial" w:eastAsia="Arial" w:hAnsi="Calibri"/>
      <w:i w:val="1"/>
      <w:iCs w:val="1"/>
      <w:color w:val="0d0d0d"/>
      <w:sz w:val="24"/>
      <w:szCs w:val="24"/>
      <w:lang w:eastAsia="en-GB"/>
    </w:rPr>
  </w:style>
  <w:style w:type="character" w:styleId="Heading9Char" w:customStyle="1">
    <w:name w:val="Heading 9 Char"/>
    <w:basedOn w:val="DefaultParagraphFont"/>
    <w:link w:val="Heading9"/>
    <w:rsid w:val="00C41F0E"/>
    <w:rPr>
      <w:rFonts w:ascii="Cambria" w:cs="Arial" w:eastAsia="Arial" w:hAnsi="Cambria"/>
      <w:color w:val="0d0d0d"/>
      <w:sz w:val="24"/>
      <w:lang w:eastAsia="en-GB"/>
    </w:rPr>
  </w:style>
  <w:style w:type="paragraph" w:styleId="ListBullet">
    <w:name w:val="List Bullet"/>
    <w:basedOn w:val="ListBullet5"/>
    <w:rsid w:val="00C41F0E"/>
    <w:pPr>
      <w:numPr>
        <w:numId w:val="4"/>
      </w:numPr>
      <w:tabs>
        <w:tab w:val="num" w:pos="360"/>
      </w:tabs>
      <w:ind w:left="414"/>
    </w:pPr>
  </w:style>
  <w:style w:type="paragraph" w:styleId="DfESOutNumbered1" w:customStyle="1">
    <w:name w:val="DfESOutNumbered1"/>
    <w:basedOn w:val="Normal"/>
    <w:rsid w:val="00C41F0E"/>
    <w:pPr>
      <w:numPr>
        <w:numId w:val="3"/>
      </w:numPr>
    </w:pPr>
  </w:style>
  <w:style w:type="paragraph" w:styleId="ListBullet5">
    <w:name w:val="List Bullet 5"/>
    <w:basedOn w:val="Normal"/>
    <w:uiPriority w:val="99"/>
    <w:semiHidden w:val="1"/>
    <w:unhideWhenUsed w:val="1"/>
    <w:rsid w:val="00C41F0E"/>
    <w:pPr>
      <w:numPr>
        <w:numId w:val="2"/>
      </w:numPr>
      <w:contextualSpacing w:val="1"/>
    </w:pPr>
  </w:style>
  <w:style w:type="paragraph" w:styleId="ListParagraph">
    <w:name w:val="List Paragraph"/>
    <w:basedOn w:val="Normal"/>
    <w:uiPriority w:val="34"/>
    <w:qFormat w:val="1"/>
    <w:rsid w:val="004C6B4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ducationendowmentfoundation.org.uk/public/files/Publications/SEL/EEF_Social_and_Emotional_Learning.pdf" TargetMode="External"/><Relationship Id="rId10" Type="http://schemas.openxmlformats.org/officeDocument/2006/relationships/hyperlink" Target="https://educationendowmentfoundation.org.uk/public/files/Publications/SEL/EEF_Social_and_Emotional_Learning.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cationendowmentfoundation.org.uk/evidence-summaries/teaching-learning-toolkit/phonic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ducationendowmentfoundation.org.uk/public/files/Publications/SEL/EEF_Social_and_Emotional_Learning.pdf" TargetMode="External"/><Relationship Id="rId8" Type="http://schemas.openxmlformats.org/officeDocument/2006/relationships/hyperlink" Target="https://educationendowmentfoundation.org.uk/evidence-summaries/teaching-learning-toolkit/oral-language-interven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YXCjm4qg+ivbQDhdsJMizO6xwQ==">CgMxLjAaHwoBMBIaChgICVIUChJ0YWJsZS5iOW53YXNlMHAwdnMaHwoBMRIaChgICVIUChJ0YWJsZS5lbGc5ZGU2NWo5YzcaHwoBMhIaChgICVIUChJ0YWJsZS5pOWJkdjhqZzB0NzMaHwoBMxIaChgICVIUChJ0YWJsZS51YTRzcmV2cmMzbncaHwoBNBIaChgICVIUChJ0YWJsZS5laWdqOTc0NWt0ZHcaHwoBNRIaChgICVIUChJ0YWJsZS4yeWkzZmh4d3BnNTkaHwoBNhIaChgICVIUChJ0YWJsZS5uejU0djQ1ZjJtNG8aHwoBNxIaChgICVIUChJ0YWJsZS5sZnZ6MGF3YTB5YmIyCWguMWZvYjl0ZTIJaC4zem55c2g3Mg5oLnl0OTJnMHBuZGZpbzIOaC5jbXozdDFobDh2OHM4AHIhMVNqTk5hR2NadFRVRnh3UThEUmNBamk0M09mMnZsaU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2024-01-02T09:31:00Z</dcterms:created>
  <dc:creator>Jarred Ritson</dc:creator>
</cp:coreProperties>
</file>